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Style w:val="7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附件：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46"/>
        <w:jc w:val="center"/>
        <w:textAlignment w:val="auto"/>
        <w:rPr>
          <w:rFonts w:hint="default" w:ascii="sans-serif" w:hAnsi="sans-serif" w:cs="sans-serif"/>
          <w:i w:val="0"/>
          <w:caps w:val="0"/>
          <w:color w:val="333333"/>
          <w:spacing w:val="0"/>
          <w:sz w:val="30"/>
          <w:szCs w:val="30"/>
        </w:rPr>
      </w:pPr>
      <w:bookmarkStart w:id="0" w:name="_GoBack"/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化妆品生产企业监督检查信息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 </w:t>
      </w:r>
    </w:p>
    <w:bookmarkEnd w:id="0"/>
    <w:tbl>
      <w:tblPr>
        <w:tblStyle w:val="5"/>
        <w:tblW w:w="9381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9"/>
        <w:gridCol w:w="4524"/>
        <w:gridCol w:w="1525"/>
        <w:gridCol w:w="186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企业名称</w:t>
            </w:r>
          </w:p>
        </w:tc>
        <w:tc>
          <w:tcPr>
            <w:tcW w:w="4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48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银川凤仪堂生物工程有限公司</w:t>
            </w:r>
          </w:p>
        </w:tc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法人代表</w:t>
            </w:r>
          </w:p>
        </w:tc>
        <w:tc>
          <w:tcPr>
            <w:tcW w:w="1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尤俊达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jc w:val="center"/>
        </w:trPr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企业地址</w:t>
            </w:r>
          </w:p>
        </w:tc>
        <w:tc>
          <w:tcPr>
            <w:tcW w:w="4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48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lang w:val="en-US" w:eastAsia="zh-CN" w:bidi="ar-SA"/>
              </w:rPr>
              <w:t>宁夏贺兰工业园区富强路8号</w:t>
            </w:r>
          </w:p>
        </w:tc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企业质量负责人</w:t>
            </w:r>
          </w:p>
        </w:tc>
        <w:tc>
          <w:tcPr>
            <w:tcW w:w="1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周秀军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生产许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可证编号</w:t>
            </w:r>
          </w:p>
        </w:tc>
        <w:tc>
          <w:tcPr>
            <w:tcW w:w="4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  <w:t>宁妆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0001</w:t>
            </w:r>
          </w:p>
        </w:tc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检查事由</w:t>
            </w:r>
          </w:p>
        </w:tc>
        <w:tc>
          <w:tcPr>
            <w:tcW w:w="1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监督检查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sans-serif" w:hAnsi="sans-serif" w:cs="sans-serif"/>
                <w:sz w:val="30"/>
                <w:szCs w:val="30"/>
              </w:rPr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检查单位</w:t>
            </w:r>
          </w:p>
        </w:tc>
        <w:tc>
          <w:tcPr>
            <w:tcW w:w="4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sans-serif" w:hAnsi="sans-serif" w:cs="sans-serif"/>
                <w:sz w:val="30"/>
                <w:szCs w:val="30"/>
              </w:rPr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宁夏</w:t>
            </w: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  <w:t>回族自治区</w:t>
            </w: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药品监督管理局</w:t>
            </w:r>
          </w:p>
        </w:tc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sans-serif" w:hAnsi="sans-serif" w:cs="sans-serif"/>
                <w:sz w:val="30"/>
                <w:szCs w:val="30"/>
              </w:rPr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检查日期</w:t>
            </w:r>
          </w:p>
        </w:tc>
        <w:tc>
          <w:tcPr>
            <w:tcW w:w="1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仿宋_GB2312" w:hAnsi="sans-serif" w:eastAsia="仿宋_GB2312" w:cs="仿宋_GB2312"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2</w:t>
            </w: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lang w:val="en-US" w:eastAsia="zh-CN" w:bidi="ar-SA"/>
              </w:rPr>
              <w:t>02</w:t>
            </w: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lang w:val="en-US" w:eastAsia="zh-CN" w:bidi="ar-SA"/>
              </w:rPr>
              <w:t>3年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sans-serif" w:hAnsi="sans-serif" w:eastAsia="仿宋_GB2312" w:cs="sans-serif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lang w:val="en-US" w:eastAsia="zh-CN" w:bidi="ar-SA"/>
              </w:rPr>
              <w:t>4月18日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3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sans-serif" w:hAnsi="sans-serif" w:cs="sans-serif"/>
                <w:sz w:val="30"/>
                <w:szCs w:val="30"/>
              </w:rPr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主要</w:t>
            </w: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  <w:t>检查内容及</w:t>
            </w: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发现问题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3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lang w:val="en-US" w:eastAsia="zh-CN" w:bidi="ar-SA"/>
              </w:rPr>
              <w:t>根据自治区药品监督管理局《关于202</w:t>
            </w: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lang w:val="en-US" w:eastAsia="zh-CN" w:bidi="ar-SA"/>
              </w:rPr>
              <w:t>3</w:t>
            </w: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lang w:val="en-US" w:eastAsia="zh-CN" w:bidi="ar-SA"/>
              </w:rPr>
              <w:t>年</w:t>
            </w: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lang w:val="en-US" w:eastAsia="zh-CN" w:bidi="ar-SA"/>
              </w:rPr>
              <w:t>度</w:t>
            </w: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lang w:val="en-US" w:eastAsia="zh-CN" w:bidi="ar-SA"/>
              </w:rPr>
              <w:t>化妆品生产企业监督检查计划的通知》要求，</w:t>
            </w: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lang w:val="en-US" w:eastAsia="zh-CN" w:bidi="ar-SA"/>
              </w:rPr>
              <w:t>依据《化妆品生产质量管理规范检查要点及判定原则》，</w:t>
            </w: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lang w:val="en-US" w:eastAsia="zh-CN" w:bidi="ar-SA"/>
              </w:rPr>
              <w:t>重点对企业的</w:t>
            </w: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lang w:val="en-US" w:eastAsia="zh-CN" w:bidi="ar-SA"/>
              </w:rPr>
              <w:t>原料库房、生产车间、检验室、成品库房等</w:t>
            </w: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lang w:val="en-US" w:eastAsia="zh-CN" w:bidi="ar-SA"/>
              </w:rPr>
              <w:t>情况进行了检查。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eastAsia" w:ascii="仿宋_GB2312" w:hAnsi="sans-serif" w:eastAsia="仿宋_GB2312" w:cs="仿宋_GB2312"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lang w:val="en-US" w:eastAsia="zh-CN" w:bidi="ar-SA"/>
              </w:rPr>
              <w:t>检查发现一般缺陷项目3项。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3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sans-serif" w:hAnsi="sans-serif" w:cs="sans-serif"/>
                <w:sz w:val="30"/>
                <w:szCs w:val="30"/>
              </w:rPr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处理措施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3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480" w:lineRule="exact"/>
              <w:ind w:left="0" w:leftChars="0" w:right="0" w:rightChars="0" w:firstLine="0"/>
              <w:jc w:val="both"/>
              <w:textAlignment w:val="auto"/>
              <w:outlineLvl w:val="9"/>
              <w:rPr>
                <w:rFonts w:hint="default" w:ascii="sans-serif" w:hAnsi="sans-serif" w:cs="sans-serif"/>
                <w:sz w:val="30"/>
                <w:szCs w:val="30"/>
              </w:rPr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    </w:t>
            </w: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lang w:val="en-US" w:eastAsia="zh-CN" w:bidi="ar-SA"/>
              </w:rPr>
              <w:t>上述问题不符合《</w:t>
            </w: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  <w:t>化妆品生产质量管理规范检查要点及判定原则</w:t>
            </w: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》</w:t>
            </w: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lang w:val="en-US" w:eastAsia="zh-CN" w:bidi="ar-SA"/>
              </w:rPr>
              <w:t>的有关规定，已责令企业限期整改，于5月30日前向自治区药品监督管理局提交整改报告。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sans-serif" w:hAnsi="sans-serif" w:cs="sans-serif"/>
                <w:sz w:val="30"/>
                <w:szCs w:val="30"/>
              </w:rPr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发布日期</w:t>
            </w:r>
          </w:p>
        </w:tc>
        <w:tc>
          <w:tcPr>
            <w:tcW w:w="79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sans-serif" w:hAnsi="sans-serif" w:cs="sans-serif"/>
                <w:sz w:val="30"/>
                <w:szCs w:val="30"/>
              </w:rPr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202</w:t>
            </w: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年</w:t>
            </w: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月</w:t>
            </w: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日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0" w:afterAutospacing="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sans-serif" w:hAnsi="sans-serif" w:cs="sans-serif"/>
          <w:i w:val="0"/>
          <w:caps w:val="0"/>
          <w:color w:val="333333"/>
          <w:spacing w:val="0"/>
          <w:sz w:val="30"/>
          <w:szCs w:val="30"/>
        </w:rPr>
      </w:pPr>
    </w:p>
    <w:tbl>
      <w:tblPr>
        <w:tblStyle w:val="5"/>
        <w:tblW w:w="9381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9"/>
        <w:gridCol w:w="4524"/>
        <w:gridCol w:w="1525"/>
        <w:gridCol w:w="186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sans-serif" w:hAnsi="sans-serif" w:cs="sans-serif"/>
                <w:sz w:val="30"/>
                <w:szCs w:val="30"/>
              </w:rPr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企业名称</w:t>
            </w:r>
          </w:p>
        </w:tc>
        <w:tc>
          <w:tcPr>
            <w:tcW w:w="4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48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sans-serif" w:hAnsi="sans-serif" w:cs="sans-serif"/>
                <w:sz w:val="30"/>
                <w:szCs w:val="30"/>
              </w:rPr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lang w:val="en-US" w:eastAsia="zh-CN" w:bidi="ar-SA"/>
              </w:rPr>
              <w:t>中英阿诺康（宁夏）生物科技有限公司</w:t>
            </w:r>
          </w:p>
        </w:tc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sans-serif" w:hAnsi="sans-serif" w:cs="sans-serif"/>
                <w:sz w:val="30"/>
                <w:szCs w:val="30"/>
              </w:rPr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法人代表</w:t>
            </w:r>
          </w:p>
        </w:tc>
        <w:tc>
          <w:tcPr>
            <w:tcW w:w="1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sans-serif" w:hAnsi="sans-serif" w:cs="sans-serif"/>
                <w:sz w:val="30"/>
                <w:szCs w:val="30"/>
              </w:rPr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张岩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jc w:val="center"/>
        </w:trPr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sans-serif" w:hAnsi="sans-serif" w:cs="sans-serif"/>
                <w:sz w:val="30"/>
                <w:szCs w:val="30"/>
              </w:rPr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企业地址</w:t>
            </w:r>
          </w:p>
        </w:tc>
        <w:tc>
          <w:tcPr>
            <w:tcW w:w="4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48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sans-serif" w:hAnsi="sans-serif" w:eastAsia="仿宋_GB2312" w:cs="sans-serif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lang w:val="en-US" w:eastAsia="zh-CN" w:bidi="ar-SA"/>
              </w:rPr>
              <w:t>宁夏永宁县</w:t>
            </w: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lang w:val="en-US" w:eastAsia="zh-CN" w:bidi="ar-SA"/>
              </w:rPr>
              <w:t>望远</w:t>
            </w: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lang w:val="en-US" w:eastAsia="zh-CN" w:bidi="ar-SA"/>
              </w:rPr>
              <w:t>镇</w:t>
            </w: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lang w:val="en-US" w:eastAsia="zh-CN" w:bidi="ar-SA"/>
              </w:rPr>
              <w:t>工业园区A5号楼</w:t>
            </w: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lang w:val="en-US" w:eastAsia="zh-CN" w:bidi="ar-SA"/>
              </w:rPr>
              <w:t>一号房</w:t>
            </w:r>
          </w:p>
        </w:tc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sans-serif" w:hAnsi="sans-serif" w:cs="sans-serif"/>
                <w:sz w:val="30"/>
                <w:szCs w:val="30"/>
              </w:rPr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企业质量负责人</w:t>
            </w:r>
          </w:p>
        </w:tc>
        <w:tc>
          <w:tcPr>
            <w:tcW w:w="1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sans-serif" w:hAnsi="sans-serif" w:cs="sans-serif"/>
                <w:sz w:val="30"/>
                <w:szCs w:val="30"/>
              </w:rPr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刘建岭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sans-serif" w:hAnsi="sans-serif" w:cs="sans-serif"/>
                <w:sz w:val="30"/>
                <w:szCs w:val="30"/>
              </w:rPr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生产许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sans-serif" w:hAnsi="sans-serif" w:cs="sans-serif"/>
                <w:sz w:val="30"/>
                <w:szCs w:val="30"/>
              </w:rPr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可证编号</w:t>
            </w:r>
          </w:p>
        </w:tc>
        <w:tc>
          <w:tcPr>
            <w:tcW w:w="4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sans-serif" w:hAnsi="sans-serif" w:cs="sans-serif"/>
                <w:sz w:val="30"/>
                <w:szCs w:val="30"/>
              </w:rPr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  <w:t>宁妆</w:t>
            </w: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20210001</w:t>
            </w:r>
          </w:p>
        </w:tc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sans-serif" w:hAnsi="sans-serif" w:cs="sans-serif"/>
                <w:sz w:val="30"/>
                <w:szCs w:val="30"/>
              </w:rPr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检查事由</w:t>
            </w:r>
          </w:p>
        </w:tc>
        <w:tc>
          <w:tcPr>
            <w:tcW w:w="1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sans-serif" w:hAnsi="sans-serif" w:cs="sans-serif"/>
                <w:sz w:val="30"/>
                <w:szCs w:val="30"/>
              </w:rPr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监督检查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sans-serif" w:hAnsi="sans-serif" w:cs="sans-serif"/>
                <w:sz w:val="30"/>
                <w:szCs w:val="30"/>
              </w:rPr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检查单位</w:t>
            </w:r>
          </w:p>
        </w:tc>
        <w:tc>
          <w:tcPr>
            <w:tcW w:w="4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sans-serif" w:hAnsi="sans-serif" w:cs="sans-serif"/>
                <w:sz w:val="30"/>
                <w:szCs w:val="30"/>
              </w:rPr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宁夏</w:t>
            </w: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  <w:t>回族自治区</w:t>
            </w: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药品监督管理局</w:t>
            </w:r>
          </w:p>
        </w:tc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sans-serif" w:hAnsi="sans-serif" w:cs="sans-serif"/>
                <w:sz w:val="30"/>
                <w:szCs w:val="30"/>
              </w:rPr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检查日期</w:t>
            </w:r>
          </w:p>
        </w:tc>
        <w:tc>
          <w:tcPr>
            <w:tcW w:w="1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202</w:t>
            </w: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3年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sans-serif" w:hAnsi="sans-serif" w:eastAsia="仿宋_GB2312" w:cs="sans-serif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4月6日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3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sans-serif" w:hAnsi="sans-serif" w:cs="sans-serif"/>
                <w:sz w:val="30"/>
                <w:szCs w:val="30"/>
              </w:rPr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主要</w:t>
            </w: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  <w:t>检查内容及</w:t>
            </w: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发现问题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3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eastAsia" w:ascii="仿宋_GB2312" w:hAnsi="sans-serif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企业处于未生产状态。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3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sans-serif" w:hAnsi="sans-serif" w:eastAsia="宋体" w:cs="sans-serif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  <w:t>有关要求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3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480" w:lineRule="exact"/>
              <w:ind w:left="0" w:leftChars="0" w:right="0" w:rightChars="0" w:firstLine="0"/>
              <w:jc w:val="both"/>
              <w:textAlignment w:val="auto"/>
              <w:outlineLvl w:val="9"/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    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48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根据有关规定，企业在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复产前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应按照《化妆品生产质量管理规范》要求进行自查，并于正式恢复生产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前向自治区药监局上报复产报告。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480" w:lineRule="exact"/>
              <w:ind w:left="0" w:leftChars="0" w:right="0" w:rightChars="0" w:firstLine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sans-serif" w:hAnsi="sans-serif" w:cs="sans-serif"/>
                <w:sz w:val="30"/>
                <w:szCs w:val="30"/>
              </w:rPr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发布日期</w:t>
            </w:r>
          </w:p>
        </w:tc>
        <w:tc>
          <w:tcPr>
            <w:tcW w:w="79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sans-serif" w:hAnsi="sans-serif" w:cs="sans-serif"/>
                <w:sz w:val="30"/>
                <w:szCs w:val="30"/>
              </w:rPr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202</w:t>
            </w: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年</w:t>
            </w: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月</w:t>
            </w: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日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p>
      <w:pPr>
        <w:pStyle w:val="2"/>
      </w:pPr>
    </w:p>
    <w:tbl>
      <w:tblPr>
        <w:tblStyle w:val="5"/>
        <w:tblW w:w="9381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9"/>
        <w:gridCol w:w="4524"/>
        <w:gridCol w:w="1525"/>
        <w:gridCol w:w="186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企业名称</w:t>
            </w:r>
          </w:p>
        </w:tc>
        <w:tc>
          <w:tcPr>
            <w:tcW w:w="4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48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宁夏藻谷生物工程有限公司</w:t>
            </w:r>
          </w:p>
        </w:tc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法人代表</w:t>
            </w:r>
          </w:p>
        </w:tc>
        <w:tc>
          <w:tcPr>
            <w:tcW w:w="1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周海波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jc w:val="center"/>
        </w:trPr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企业地址</w:t>
            </w:r>
          </w:p>
        </w:tc>
        <w:tc>
          <w:tcPr>
            <w:tcW w:w="4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48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lang w:val="en-US" w:eastAsia="zh-CN" w:bidi="ar-SA"/>
              </w:rPr>
              <w:t>宁夏银川永宁县望远镇创业谷中小企业新城10幢8号厂房</w:t>
            </w:r>
          </w:p>
        </w:tc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企业质量负责人</w:t>
            </w:r>
          </w:p>
        </w:tc>
        <w:tc>
          <w:tcPr>
            <w:tcW w:w="1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马耀忠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生产许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可证编号</w:t>
            </w:r>
          </w:p>
        </w:tc>
        <w:tc>
          <w:tcPr>
            <w:tcW w:w="4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  <w:t>宁妆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0001</w:t>
            </w:r>
          </w:p>
        </w:tc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检查事由</w:t>
            </w:r>
          </w:p>
        </w:tc>
        <w:tc>
          <w:tcPr>
            <w:tcW w:w="1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监督检查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sans-serif" w:hAnsi="sans-serif" w:cs="sans-serif"/>
                <w:sz w:val="30"/>
                <w:szCs w:val="30"/>
              </w:rPr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检查单位</w:t>
            </w:r>
          </w:p>
        </w:tc>
        <w:tc>
          <w:tcPr>
            <w:tcW w:w="4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sans-serif" w:hAnsi="sans-serif" w:cs="sans-serif"/>
                <w:sz w:val="30"/>
                <w:szCs w:val="30"/>
              </w:rPr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宁夏</w:t>
            </w: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  <w:t>回族自治区</w:t>
            </w: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药品监督管理局</w:t>
            </w:r>
          </w:p>
        </w:tc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sans-serif" w:hAnsi="sans-serif" w:cs="sans-serif"/>
                <w:sz w:val="30"/>
                <w:szCs w:val="30"/>
              </w:rPr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检查日期</w:t>
            </w:r>
          </w:p>
        </w:tc>
        <w:tc>
          <w:tcPr>
            <w:tcW w:w="1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lang w:val="en-US" w:eastAsia="zh-CN" w:bidi="ar-SA"/>
              </w:rPr>
              <w:t>202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lang w:val="en-US" w:eastAsia="zh-CN" w:bidi="ar-SA"/>
              </w:rPr>
              <w:t>3年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sans-serif" w:hAnsi="sans-serif" w:eastAsia="仿宋_GB2312" w:cs="sans-serif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lang w:val="en-US" w:eastAsia="zh-CN" w:bidi="ar-SA"/>
              </w:rPr>
              <w:t>4月7日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3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sans-serif" w:hAnsi="sans-serif" w:cs="sans-serif"/>
                <w:sz w:val="30"/>
                <w:szCs w:val="30"/>
              </w:rPr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主要</w:t>
            </w: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  <w:t>检查内容及</w:t>
            </w: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发现问题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3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eastAsia" w:ascii="仿宋_GB2312" w:hAnsi="sans-serif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企业处于未生产状态，并已连续3个月以上停产。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3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sans-serif" w:hAnsi="sans-serif" w:eastAsia="宋体" w:cs="sans-serif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  <w:t>有关要求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3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480" w:lineRule="exact"/>
              <w:ind w:left="0" w:leftChars="0" w:right="0" w:rightChars="0" w:firstLine="0"/>
              <w:jc w:val="both"/>
              <w:textAlignment w:val="auto"/>
              <w:outlineLvl w:val="9"/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   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480" w:lineRule="exact"/>
              <w:ind w:left="0" w:leftChars="0" w:right="0" w:rightChars="0" w:firstLine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 </w:t>
            </w: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根据有关规定，企业在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复产前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应按照《化妆品生产质量管理规范》要求进行自查，并于正式恢复生产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前向自治区药监局上报复产报告。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480" w:lineRule="exact"/>
              <w:ind w:left="0" w:leftChars="0" w:right="0" w:rightChars="0" w:firstLine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sans-serif" w:hAnsi="sans-serif" w:cs="sans-serif"/>
                <w:sz w:val="30"/>
                <w:szCs w:val="30"/>
              </w:rPr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发布日期</w:t>
            </w:r>
          </w:p>
        </w:tc>
        <w:tc>
          <w:tcPr>
            <w:tcW w:w="79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60" w:afterAutospacing="0" w:line="360" w:lineRule="atLeas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sans-serif" w:hAnsi="sans-serif" w:cs="sans-serif"/>
                <w:sz w:val="30"/>
                <w:szCs w:val="30"/>
              </w:rPr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202</w:t>
            </w: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年</w:t>
            </w: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月</w:t>
            </w:r>
            <w:r>
              <w:rPr>
                <w:rFonts w:hint="eastAsia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日</w:t>
            </w:r>
          </w:p>
        </w:tc>
      </w:tr>
    </w:tbl>
    <w:p/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tbl>
      <w:tblPr>
        <w:tblStyle w:val="5"/>
        <w:tblW w:w="9109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4138"/>
        <w:gridCol w:w="1461"/>
        <w:gridCol w:w="190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3" w:hRule="atLeast"/>
          <w:jc w:val="center"/>
        </w:trPr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企业名称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力汇（中国）生物科技有限公司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法人代表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林汶锋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3" w:hRule="atLeast"/>
          <w:jc w:val="center"/>
        </w:trPr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企业地址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宁夏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吴忠市金积工业园区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江南路（开元大道西侧）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企业质量负责人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张晃宁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可证编号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20170003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检查事由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监督检查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检查单位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宁夏药品监督管理局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检查日期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zh-CN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4月6日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4" w:hRule="atLeast"/>
          <w:jc w:val="center"/>
        </w:trPr>
        <w:tc>
          <w:tcPr>
            <w:tcW w:w="91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现场检查情况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 w:hRule="atLeast"/>
          <w:jc w:val="center"/>
        </w:trPr>
        <w:tc>
          <w:tcPr>
            <w:tcW w:w="91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企业处于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未生产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状态，并已连续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3个月以上停产。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91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有关要求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3" w:hRule="atLeast"/>
          <w:jc w:val="center"/>
        </w:trPr>
        <w:tc>
          <w:tcPr>
            <w:tcW w:w="91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    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/>
              </w:rPr>
              <w:t> 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根据有关规定，企业在复产前应按照《化妆品生产质量管理规范》要求进行自查，并于正式恢复生产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前向自治区药监局上报复产报告。</w:t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0" w:hRule="atLeast"/>
          <w:jc w:val="center"/>
        </w:trPr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发布日期</w:t>
            </w:r>
          </w:p>
        </w:tc>
        <w:tc>
          <w:tcPr>
            <w:tcW w:w="75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 w:eastAsia="宋体"/>
          <w:sz w:val="28"/>
          <w:szCs w:val="28"/>
          <w:lang w:eastAsia="zh-CN"/>
        </w:rPr>
      </w:pPr>
    </w:p>
    <w:p>
      <w:pPr>
        <w:pStyle w:val="2"/>
        <w:rPr>
          <w:rFonts w:hint="eastAsia" w:eastAsia="宋体"/>
          <w:sz w:val="28"/>
          <w:szCs w:val="28"/>
          <w:lang w:eastAsia="zh-CN"/>
        </w:rPr>
      </w:pPr>
    </w:p>
    <w:p>
      <w:pPr>
        <w:pStyle w:val="2"/>
        <w:rPr>
          <w:rFonts w:hint="eastAsia" w:eastAsia="宋体"/>
          <w:sz w:val="28"/>
          <w:szCs w:val="28"/>
          <w:lang w:eastAsia="zh-CN"/>
        </w:rPr>
      </w:pPr>
    </w:p>
    <w:p>
      <w:pPr>
        <w:pStyle w:val="2"/>
        <w:rPr>
          <w:rFonts w:hint="eastAsia" w:eastAsia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Noto Serif CJK JP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Noto Serif CJK JP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cwOWRjMTZkMWMyMjk4ODg0Yjc2OWEzMzc3NDYifQ=="/>
  </w:docVars>
  <w:rsids>
    <w:rsidRoot w:val="6FE00D9C"/>
    <w:rsid w:val="139D4AC8"/>
    <w:rsid w:val="13E84EE5"/>
    <w:rsid w:val="2C754DCD"/>
    <w:rsid w:val="2DFDB734"/>
    <w:rsid w:val="3DD6CB73"/>
    <w:rsid w:val="3E7B3684"/>
    <w:rsid w:val="3FF34DE7"/>
    <w:rsid w:val="6A3E6CC6"/>
    <w:rsid w:val="6FE00D9C"/>
    <w:rsid w:val="76AE0C29"/>
    <w:rsid w:val="787750F2"/>
    <w:rsid w:val="7B7FB211"/>
    <w:rsid w:val="7CBE9CBE"/>
    <w:rsid w:val="BE594905"/>
    <w:rsid w:val="CFEBC7D4"/>
    <w:rsid w:val="D1F83B35"/>
    <w:rsid w:val="DADF1E35"/>
    <w:rsid w:val="ED6F535D"/>
    <w:rsid w:val="FF7E904E"/>
    <w:rsid w:val="FFF67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1220</Words>
  <Characters>1305</Characters>
  <Lines>0</Lines>
  <Paragraphs>0</Paragraphs>
  <TotalTime>3</TotalTime>
  <ScaleCrop>false</ScaleCrop>
  <LinksUpToDate>false</LinksUpToDate>
  <CharactersWithSpaces>1384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2022-03-02T19:09:00Z</dcterms:created>
  <dc:creator>赵显平</dc:creator>
  <cp:lastModifiedBy>Laputa25</cp:lastModifiedBy>
  <cp:lastPrinted>2022-03-04T23:17:00Z</cp:lastPrinted>
  <dcterms:modified xsi:type="dcterms:W3CDTF">2023-10-13T08:56:05Z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572B8D3508DD402ABE31B5CD3DCC59CC_13</vt:lpwstr>
  </property>
</Properties>
</file>