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关于扶持隆德县道地中药材产业发展的建议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隆德县海拔高、气候冷凉、光照充足，素有“高原绿岛、天然药库”之美称，境内分布有药用植物90科618种，其中常用药材370多种，种质资源丰富，药材品质高，不但荣获“全国林下经济（中药材）发展示范县”“国家中药现代化科技产业基地”等称号，而且被自治区人民政府确定为“全区优质中药材基地县”。通过多年努力，全县发展中药材种植、加工、营销企业50家、农民合作经济组织75家、农民经济人和种植大户160人，3家药企通过了GMP认证，黄芪、黄芩、板蓝根通过了GAP备案。全县现有中药材28万亩，年产中药材2.8万吨，总产值突破3.4亿元，在乡村振兴方面发挥了重要的作用。但中药材产业链条还不够完善、中药材交易市场还未建成、仓储面积不足、中药材囤货量小、抵御市场风险能力低，制约了我县中药材产业持续健康发展。特别是招商引进的宁夏隆德县六盘山中药资源开发公司，已建成且具备中药配方颗粒制剂生产能力，但由于我区尚未出台相关政策支持当地企业开展配方颗粒生产，制约企业运营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建议：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加强中药材市场体系建设项目扶持力度，完善产业链条、依托隆德中药材产业优势，建设以隆德县为中心，辐射周边市县的中药材综合交易市场，推进中药材产业持续健康发展。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加强中药材生态种植基地建设扶持力度，加大对我县道地中药材黄芪、黄芩、柴胡、板蓝根等仿野生生态种植、野生品种抚育基地建设与规范基地认证的资金扶持力度。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制定宁夏地产或西北道地中药配方颗粒标准，把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</w:rPr>
        <w:t>药材以高附加值的配方颗粒及提取物形式进行深加工，实现药材种植、饮片炮制加工、配方颗粒生产全产业价值链，改变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</w:t>
      </w:r>
      <w:r>
        <w:rPr>
          <w:rFonts w:hint="eastAsia" w:ascii="仿宋_GB2312" w:hAnsi="仿宋_GB2312" w:eastAsia="仿宋_GB2312" w:cs="仿宋_GB2312"/>
          <w:sz w:val="32"/>
          <w:szCs w:val="32"/>
        </w:rPr>
        <w:t>前宁夏地产药材以原料对外输送的单一产业状况，促进中医药产业发展，带动农民脱贫致富。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67D03"/>
    <w:rsid w:val="3F362127"/>
    <w:rsid w:val="57BC6900"/>
    <w:rsid w:val="6686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啊"/>
    <w:basedOn w:val="1"/>
    <w:qFormat/>
    <w:uiPriority w:val="0"/>
    <w:pPr>
      <w:spacing w:before="312" w:beforeLines="100" w:line="276" w:lineRule="auto"/>
      <w:ind w:left="210" w:leftChars="0" w:right="210" w:firstLine="600"/>
      <w:contextualSpacing/>
    </w:pPr>
    <w:rPr>
      <w:rFonts w:ascii="微软雅黑" w:hAnsi="微软雅黑" w:eastAsia="微软雅黑" w:cs="Times New Roman"/>
      <w:color w:val="000000"/>
      <w:sz w:val="24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_Style 1"/>
    <w:basedOn w:val="1"/>
    <w:next w:val="1"/>
    <w:qFormat/>
    <w:uiPriority w:val="0"/>
    <w:pPr>
      <w:tabs>
        <w:tab w:val="right" w:pos="-2120"/>
      </w:tabs>
      <w:snapToGrid w:val="0"/>
    </w:pPr>
    <w:rPr>
      <w:rFonts w:ascii="Calibri" w:hAnsi="Calibri" w:eastAsia="宋体" w:cs="Times New Roman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2021-05-08T07:21:00Z</dcterms:created>
  <dc:creator>是过</dc:creator>
  <cp:lastModifiedBy>是过</cp:lastModifiedBy>
  <dcterms:modified xsi:type="dcterms:W3CDTF">2021-05-08T07:24:14Z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211A92A0158D4078BDF960A194CB4620</vt:lpwstr>
  </property>
  <property fmtid="{D5CDD505-2E9C-101B-9397-08002B2CF9AE}" pid="4" name="KSOSaveFontToCloudKey">
    <vt:lpwstr>244747448_btnclosed</vt:lpwstr>
  </property>
</Properties>
</file>