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ind w:right="0" w:rightChars="0"/>
        <w:jc w:val="center"/>
        <w:rPr>
          <w:rFonts w:hint="eastAsia" w:ascii="方正小标宋_GBK" w:hAnsi="方正小标宋_GBK" w:eastAsia="方正小标宋_GBK" w:cs="方正小标宋_GBK"/>
          <w:b w:val="0"/>
          <w:bCs w:val="0"/>
          <w:spacing w:val="-10"/>
          <w:sz w:val="32"/>
          <w:szCs w:val="32"/>
        </w:rPr>
      </w:pPr>
      <w:r>
        <w:rPr>
          <w:rFonts w:hint="eastAsia" w:ascii="方正小标宋_GBK" w:hAnsi="方正小标宋_GBK" w:eastAsia="方正小标宋_GBK" w:cs="方正小标宋_GBK"/>
          <w:b w:val="0"/>
          <w:bCs w:val="0"/>
          <w:spacing w:val="-10"/>
          <w:sz w:val="44"/>
          <w:szCs w:val="44"/>
          <w:lang w:eastAsia="zh-CN"/>
        </w:rPr>
        <w:t>自治区药品监督管理局</w:t>
      </w:r>
      <w:r>
        <w:rPr>
          <w:rFonts w:hint="eastAsia" w:ascii="方正小标宋_GBK" w:hAnsi="方正小标宋_GBK" w:eastAsia="方正小标宋_GBK" w:cs="方正小标宋_GBK"/>
          <w:b w:val="0"/>
          <w:bCs w:val="0"/>
          <w:spacing w:val="-10"/>
          <w:sz w:val="44"/>
          <w:szCs w:val="44"/>
        </w:rPr>
        <w:t>差旅费管理</w:t>
      </w:r>
      <w:r>
        <w:rPr>
          <w:rFonts w:hint="eastAsia" w:ascii="方正小标宋_GBK" w:hAnsi="方正小标宋_GBK" w:eastAsia="方正小标宋_GBK" w:cs="方正小标宋_GBK"/>
          <w:b w:val="0"/>
          <w:bCs w:val="0"/>
          <w:spacing w:val="-10"/>
          <w:sz w:val="44"/>
          <w:szCs w:val="44"/>
          <w:lang w:eastAsia="zh-CN"/>
        </w:rPr>
        <w:t>办法</w:t>
      </w:r>
    </w:p>
    <w:p>
      <w:pPr>
        <w:pStyle w:val="3"/>
        <w:widowControl w:val="0"/>
        <w:spacing w:before="0" w:beforeAutospacing="0" w:after="0" w:afterAutospacing="0" w:line="500" w:lineRule="exact"/>
        <w:ind w:firstLine="604" w:firstLineChars="200"/>
        <w:jc w:val="center"/>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8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推进局机关及直属事业单位内部控制建设，规范差旅费内部控制管理，实现差旅费报销全过程信息化，根据自治区有关规定，</w:t>
      </w:r>
      <w:r>
        <w:rPr>
          <w:rFonts w:hint="eastAsia" w:ascii="仿宋_GB2312" w:hAnsi="仿宋_GB2312" w:eastAsia="仿宋_GB2312" w:cs="仿宋_GB2312"/>
          <w:sz w:val="32"/>
          <w:szCs w:val="32"/>
        </w:rPr>
        <w:t>结合实际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制定本</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8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第二条</w:t>
      </w:r>
      <w:r>
        <w:rPr>
          <w:rFonts w:hint="eastAsia" w:ascii="仿宋_GB2312" w:hAnsi="仿宋_GB2312" w:eastAsia="仿宋_GB2312" w:cs="仿宋_GB2312"/>
          <w:sz w:val="32"/>
          <w:szCs w:val="32"/>
          <w:lang w:val="en-US" w:eastAsia="zh-CN"/>
        </w:rPr>
        <w:t xml:space="preserve">  本办法所称</w:t>
      </w:r>
      <w:r>
        <w:rPr>
          <w:rFonts w:hint="eastAsia" w:ascii="仿宋_GB2312" w:hAnsi="仿宋_GB2312" w:eastAsia="仿宋_GB2312" w:cs="仿宋_GB2312"/>
          <w:sz w:val="32"/>
          <w:szCs w:val="32"/>
        </w:rPr>
        <w:t>差旅费是指工作人员到</w:t>
      </w:r>
      <w:r>
        <w:rPr>
          <w:rFonts w:hint="eastAsia" w:ascii="仿宋_GB2312" w:hAnsi="仿宋_GB2312" w:eastAsia="仿宋_GB2312" w:cs="仿宋_GB2312"/>
          <w:sz w:val="32"/>
          <w:szCs w:val="32"/>
          <w:lang w:eastAsia="zh-CN"/>
        </w:rPr>
        <w:t>银川市（三区范围、下同）以外地区</w:t>
      </w:r>
      <w:r>
        <w:rPr>
          <w:rFonts w:hint="eastAsia" w:ascii="仿宋_GB2312" w:hAnsi="仿宋_GB2312" w:eastAsia="仿宋_GB2312" w:cs="仿宋_GB2312"/>
          <w:sz w:val="32"/>
          <w:szCs w:val="32"/>
        </w:rPr>
        <w:t>公务出差所发生的交通费、住宿费和伙食补助费。</w:t>
      </w:r>
      <w:r>
        <w:rPr>
          <w:rFonts w:hint="eastAsia" w:ascii="仿宋_GB2312" w:hAnsi="仿宋_GB2312" w:eastAsia="仿宋_GB2312" w:cs="仿宋_GB2312"/>
          <w:sz w:val="32"/>
          <w:szCs w:val="32"/>
          <w:lang w:eastAsia="zh-CN"/>
        </w:rPr>
        <w:t>经组织委派挂职、到各级党校和高校脱产学习、驻点工作、定点帮扶、支援基层教育等人员视同公务出差。</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84"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差旅费按照“预算管控、事前审批、标准约束、流程控制”的管理原则，使用宁夏电子政务云平台统一部署的差旅费报销管理系统，实行全过程信息化管理。</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84"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差旅费实行年度预算管理，原则上在预算额度内支出，确因工作原因，差旅费支出超过预算额度的，按照内部预算追加调整程序办理。</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84"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工作人员因公出差前，应先登录行政事业单位内部控制差旅费系统填写《因公出差审批单》，报分管领导批准。特殊情况无法事先报批的，可按出差审批权限先口头向分管领导请示同意，出差结束后补办《因公出差审批单》。因临时工作需要或其他原因需要变更出差路线、时间等的，须在《因公出差审批单》中写明原因及变更后的路线、时间等信息。《因公出差审批单》与差旅费报销发票共同作为财务部门报销凭证。</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84"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出差人员应当按照规定等级乘坐交通工具（见附件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），未按规定等级乘坐交通工具的，超出部分由个人自理。到出差目的地有多种交通工具可选择时，出差人员在不影响公务、确保安全的前提下，应当选乘相对经济便捷的交通工具。</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84"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出差人员乘坐交通工具发生的民航发展基金、燃油附加费、交通意外保险费和订票费，经批准发生的签转或退票费可凭据报销。</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84"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自治区</w:t>
      </w:r>
      <w:r>
        <w:rPr>
          <w:rFonts w:hint="eastAsia" w:ascii="仿宋_GB2312" w:hAnsi="仿宋_GB2312" w:eastAsia="仿宋_GB2312" w:cs="仿宋_GB2312"/>
          <w:sz w:val="32"/>
          <w:szCs w:val="32"/>
          <w:lang w:val="en-US" w:eastAsia="zh-CN"/>
        </w:rPr>
        <w:t>内出差符合使用公务用车条件的由综合处派车保障；未使用公务用车的，交通费按照《银川至各市、县（区）直达里程及补贴金额》（附件2）补助或凭票报销。</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84"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出差人员的市内交通费实行定额补助，包干使用。在自治区外出差，每人每天</w:t>
      </w:r>
      <w:r>
        <w:rPr>
          <w:rFonts w:hint="eastAsia" w:ascii="仿宋_GB2312" w:hAnsi="仿宋_GB2312" w:eastAsia="仿宋_GB2312" w:cs="仿宋_GB2312"/>
          <w:sz w:val="32"/>
          <w:szCs w:val="32"/>
          <w:lang w:val="en-US" w:eastAsia="zh-CN"/>
        </w:rPr>
        <w:t>80元；在自治区内出差，未安排公务用车的，银川市（含两县一市）每人每天50元，其他四市每人每天80元。已领取公务交通补贴的，往返机场、火车站间交通自行解决。</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84"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出差人员参加会议、培训由举办单位统一安排食宿的，会议、培训期间的食宿费和市内交通费不予报销。</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84"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出差人员的住宿费开支标准，参照财政部发布的《中央和国家机关工作人员赴地方差旅住宿费标准明细表》执行（附件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）。该标准为最高限额，超出部分由个人自理。当天往返但公务活动超过半天的，可安排午休房，最高按全天房价的一半报销。</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出差人员伙食补助费按出差自然（日历）天数计算，按规定标准定额补助，包干使用。</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工作人员到新疆、西藏、青海出差每人每天伙食补助费</w:t>
      </w:r>
      <w:r>
        <w:rPr>
          <w:rFonts w:hint="eastAsia" w:ascii="仿宋_GB2312" w:hAnsi="仿宋_GB2312" w:eastAsia="仿宋_GB2312" w:cs="仿宋_GB2312"/>
          <w:sz w:val="32"/>
          <w:szCs w:val="32"/>
          <w:lang w:val="en-US" w:eastAsia="zh-CN"/>
        </w:rPr>
        <w:t>120元，到其他省市出差每人每天100元</w:t>
      </w:r>
      <w:r>
        <w:rPr>
          <w:rFonts w:hint="eastAsia" w:ascii="仿宋_GB2312" w:hAnsi="仿宋_GB2312" w:eastAsia="仿宋_GB2312" w:cs="仿宋_GB2312"/>
          <w:sz w:val="32"/>
          <w:szCs w:val="32"/>
          <w:lang w:eastAsia="zh-CN"/>
        </w:rPr>
        <w:t>，在自治区内出差每人每天</w:t>
      </w:r>
      <w:r>
        <w:rPr>
          <w:rFonts w:hint="eastAsia" w:ascii="仿宋_GB2312" w:hAnsi="仿宋_GB2312" w:eastAsia="仿宋_GB2312" w:cs="仿宋_GB2312"/>
          <w:sz w:val="32"/>
          <w:szCs w:val="32"/>
          <w:lang w:val="en-US" w:eastAsia="zh-CN"/>
        </w:rPr>
        <w:t>100元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出差人员出差期间回家省亲办事的，需事先经分管领导批准同意，处室主要负责人需经</w:t>
      </w:r>
      <w:r>
        <w:rPr>
          <w:rFonts w:hint="eastAsia" w:ascii="仿宋_GB2312" w:hAnsi="仿宋_GB2312" w:cs="仿宋_GB2312"/>
          <w:sz w:val="32"/>
          <w:szCs w:val="32"/>
          <w:lang w:eastAsia="zh-CN"/>
        </w:rPr>
        <w:t>局</w:t>
      </w:r>
      <w:r>
        <w:rPr>
          <w:rFonts w:hint="eastAsia" w:ascii="仿宋_GB2312" w:hAnsi="仿宋_GB2312" w:eastAsia="仿宋_GB2312" w:cs="仿宋_GB2312"/>
          <w:sz w:val="32"/>
          <w:szCs w:val="32"/>
          <w:lang w:eastAsia="zh-CN"/>
        </w:rPr>
        <w:t>主要领导批准，报销差旅费前完善审批手续，其城市间交通费按不高于从出差目的地返回单位按规定乘坐相应交通工具的票价金额予以报销，超出部分由个人承担；伙食补助费和市内交通费按从出差目的地公务活动结束应当返回单位的天数（扣除回家省亲办事的天数）和规定标准予以报销。</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工作人员出差结束后应当</w:t>
      </w:r>
      <w:r>
        <w:rPr>
          <w:rFonts w:hint="eastAsia" w:ascii="仿宋_GB2312" w:hAnsi="仿宋_GB2312" w:cs="仿宋_GB2312"/>
          <w:sz w:val="32"/>
          <w:szCs w:val="32"/>
          <w:lang w:val="en-US" w:eastAsia="zh-CN"/>
        </w:rPr>
        <w:t>1个月内</w:t>
      </w:r>
      <w:r>
        <w:rPr>
          <w:rFonts w:hint="eastAsia" w:ascii="仿宋_GB2312" w:hAnsi="仿宋_GB2312" w:eastAsia="仿宋_GB2312" w:cs="仿宋_GB2312"/>
          <w:sz w:val="32"/>
          <w:szCs w:val="32"/>
          <w:lang w:eastAsia="zh-CN"/>
        </w:rPr>
        <w:t>办理报销手续，登录行政事业单位内部控制差旅费系统填写《差旅费报销审批单》，上传相关文件依据、票据，进行网上审批流程。审批结束，打印《差旅费报销审批单》，连同报销票据及《因公出差审批单》提交财务人员进行初步审核</w:t>
      </w:r>
      <w:r>
        <w:rPr>
          <w:rFonts w:hint="eastAsia" w:ascii="仿宋_GB2312" w:hAnsi="仿宋_GB2312" w:cs="仿宋_GB2312"/>
          <w:sz w:val="32"/>
          <w:szCs w:val="32"/>
          <w:lang w:eastAsia="zh-CN"/>
        </w:rPr>
        <w:t>。住宿费、机票支出等按规定用公务卡结算。</w:t>
      </w:r>
      <w:r>
        <w:rPr>
          <w:rFonts w:hint="eastAsia" w:ascii="仿宋_GB2312" w:hAnsi="仿宋_GB2312" w:eastAsia="仿宋_GB2312" w:cs="仿宋_GB2312"/>
          <w:sz w:val="32"/>
          <w:szCs w:val="32"/>
          <w:lang w:eastAsia="zh-CN"/>
        </w:rPr>
        <w:t>财务人员核对《因公出差审批单》与《差旅费报销审批单》相关信息是否一致，核对报销票据与审批单信息无误，报分管财务局领导审批</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84"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凡手续不完备的，退回补充完善手续；不在报销范围的，一律不予报销。报销人对差旅费的真实性、合法性、合规性负责。</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84"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严禁用公款购买土特产、礼品。严禁在差旅费中报销旅游景点门票费、导游费、景区内设施使用费、往返景区交通费等费用。</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84"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直属各事业单位参照本办法执行。</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84"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rPr>
        <w:t>自</w:t>
      </w:r>
      <w:r>
        <w:rPr>
          <w:rFonts w:hint="eastAsia" w:ascii="仿宋_GB2312" w:hAnsi="仿宋_GB2312" w:eastAsia="仿宋_GB2312" w:cs="仿宋_GB2312"/>
          <w:sz w:val="32"/>
          <w:szCs w:val="32"/>
          <w:lang w:val="en-US" w:eastAsia="zh-CN"/>
        </w:rPr>
        <w:t>印发之日</w:t>
      </w:r>
      <w:r>
        <w:rPr>
          <w:rFonts w:hint="eastAsia" w:ascii="仿宋_GB2312" w:hAnsi="仿宋_GB2312" w:eastAsia="仿宋_GB2312" w:cs="仿宋_GB2312"/>
          <w:sz w:val="32"/>
          <w:szCs w:val="32"/>
        </w:rPr>
        <w:t>起施行。由</w:t>
      </w:r>
      <w:r>
        <w:rPr>
          <w:rFonts w:hint="eastAsia" w:ascii="仿宋_GB2312" w:hAnsi="仿宋_GB2312" w:eastAsia="仿宋_GB2312" w:cs="仿宋_GB2312"/>
          <w:sz w:val="32"/>
          <w:szCs w:val="32"/>
          <w:lang w:eastAsia="zh-CN"/>
        </w:rPr>
        <w:t>局综合处</w:t>
      </w:r>
      <w:r>
        <w:rPr>
          <w:rFonts w:hint="eastAsia" w:ascii="仿宋_GB2312" w:hAnsi="仿宋_GB2312" w:eastAsia="仿宋_GB2312" w:cs="仿宋_GB2312"/>
          <w:sz w:val="32"/>
          <w:szCs w:val="32"/>
        </w:rPr>
        <w:t>负责解释。</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jc w:val="both"/>
        <w:textAlignment w:val="auto"/>
        <w:outlineLvl w:val="9"/>
        <w:rPr>
          <w:rFonts w:ascii="仿宋_GB2312" w:hAnsi="仿宋" w:eastAsia="仿宋_GB2312"/>
          <w:b/>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84" w:firstLineChars="200"/>
        <w:jc w:val="both"/>
        <w:textAlignment w:val="auto"/>
        <w:outlineLvl w:val="9"/>
        <w:rPr>
          <w:rFonts w:hint="eastAsia" w:ascii="仿宋_GB2312" w:hAnsi="仿宋" w:eastAsia="仿宋_GB2312"/>
          <w:b w:val="0"/>
          <w:bCs/>
          <w:sz w:val="32"/>
          <w:szCs w:val="32"/>
          <w:lang w:val="en-US" w:eastAsia="zh-CN"/>
        </w:rPr>
      </w:pPr>
      <w:r>
        <w:rPr>
          <w:rFonts w:hint="eastAsia" w:ascii="仿宋_GB2312" w:hAnsi="仿宋" w:eastAsia="仿宋_GB2312"/>
          <w:b w:val="0"/>
          <w:bCs/>
          <w:sz w:val="32"/>
          <w:szCs w:val="32"/>
          <w:lang w:eastAsia="zh-CN"/>
        </w:rPr>
        <w:t>附件：</w:t>
      </w:r>
      <w:r>
        <w:rPr>
          <w:rFonts w:hint="eastAsia" w:ascii="仿宋_GB2312" w:hAnsi="仿宋" w:eastAsia="仿宋_GB2312"/>
          <w:b w:val="0"/>
          <w:bCs/>
          <w:sz w:val="32"/>
          <w:szCs w:val="32"/>
          <w:lang w:val="en-US" w:eastAsia="zh-CN"/>
        </w:rPr>
        <w:t>1、公务人员出差乘坐交通工具等级表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1714" w:leftChars="0" w:right="0" w:rightChars="0"/>
        <w:jc w:val="both"/>
        <w:textAlignment w:val="auto"/>
        <w:outlineLvl w:val="9"/>
        <w:rPr>
          <w:rFonts w:hint="eastAsia" w:ascii="仿宋_GB2312" w:hAnsi="仿宋" w:eastAsia="仿宋_GB2312"/>
          <w:b w:val="0"/>
          <w:bCs/>
          <w:sz w:val="32"/>
          <w:szCs w:val="32"/>
          <w:lang w:val="en-US" w:eastAsia="zh-CN"/>
        </w:rPr>
      </w:pPr>
      <w:r>
        <w:rPr>
          <w:rFonts w:hint="eastAsia" w:ascii="仿宋_GB2312" w:hAnsi="仿宋" w:eastAsia="仿宋_GB2312"/>
          <w:b w:val="0"/>
          <w:bCs/>
          <w:sz w:val="32"/>
          <w:szCs w:val="32"/>
          <w:lang w:val="en-US" w:eastAsia="zh-CN"/>
        </w:rPr>
        <w:t>2、银川至各市、县（区）直达里程及补贴金额</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1714" w:leftChars="0" w:right="0" w:rightChars="0"/>
        <w:jc w:val="both"/>
        <w:textAlignment w:val="auto"/>
        <w:outlineLvl w:val="9"/>
        <w:rPr>
          <w:rFonts w:hint="eastAsia" w:ascii="仿宋_GB2312" w:hAnsi="仿宋" w:eastAsia="仿宋_GB2312"/>
          <w:b w:val="0"/>
          <w:bCs/>
          <w:sz w:val="32"/>
          <w:szCs w:val="32"/>
          <w:lang w:val="en-US" w:eastAsia="zh-CN"/>
        </w:rPr>
      </w:pPr>
      <w:r>
        <w:rPr>
          <w:rFonts w:hint="eastAsia" w:ascii="仿宋_GB2312" w:hAnsi="仿宋" w:eastAsia="仿宋_GB2312"/>
          <w:b w:val="0"/>
          <w:bCs/>
          <w:sz w:val="32"/>
          <w:szCs w:val="32"/>
          <w:lang w:val="en-US" w:eastAsia="zh-CN"/>
        </w:rPr>
        <w:t>3、中央和国家机关工作人员赴地方差旅住宿费标准明细表</w:t>
      </w:r>
    </w:p>
    <w:p>
      <w:pPr>
        <w:pStyle w:val="7"/>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xml:space="preserve">特殊情况说明[无] </w:t>
      </w:r>
      <w:r>
        <w:rPr>
          <w:rFonts w:hint="eastAsia" w:ascii="微软雅黑" w:hAnsi="微软雅黑" w:eastAsia="微软雅黑" w:cs="微软雅黑"/>
          <w:kern w:val="0"/>
          <w:sz w:val="24"/>
          <w:szCs w:val="24"/>
          <w:lang w:val="en-US" w:eastAsia="zh-CN" w:bidi="ar"/>
        </w:rPr>
        <w:fldChar w:fldCharType="begin"/>
      </w:r>
      <w:r>
        <w:rPr>
          <w:rFonts w:hint="eastAsia" w:ascii="微软雅黑" w:hAnsi="微软雅黑" w:eastAsia="微软雅黑" w:cs="微软雅黑"/>
          <w:kern w:val="0"/>
          <w:sz w:val="24"/>
          <w:szCs w:val="24"/>
          <w:lang w:val="en-US" w:eastAsia="zh-CN" w:bidi="ar"/>
        </w:rPr>
        <w:instrText xml:space="preserve">INCLUDEPICTURE \d "http://172.30.134.179:9000/NK/image/file-up.gif" \* MERGEFORMATINET </w:instrText>
      </w:r>
      <w:r>
        <w:rPr>
          <w:rFonts w:hint="eastAsia" w:ascii="微软雅黑" w:hAnsi="微软雅黑" w:eastAsia="微软雅黑" w:cs="微软雅黑"/>
          <w:kern w:val="0"/>
          <w:sz w:val="24"/>
          <w:szCs w:val="24"/>
          <w:lang w:val="en-US" w:eastAsia="zh-CN" w:bidi="ar"/>
        </w:rPr>
        <w:fldChar w:fldCharType="separate"/>
      </w:r>
      <w:r>
        <w:rPr>
          <w:rFonts w:hint="eastAsia" w:ascii="微软雅黑" w:hAnsi="微软雅黑" w:eastAsia="微软雅黑" w:cs="微软雅黑"/>
          <w:kern w:val="0"/>
          <w:sz w:val="24"/>
          <w:szCs w:val="24"/>
          <w:lang w:val="en-US" w:eastAsia="zh-CN" w:bidi="ar"/>
        </w:rPr>
        <w:drawing>
          <wp:inline distT="0" distB="0" distL="114300" distR="114300">
            <wp:extent cx="266065" cy="266065"/>
            <wp:effectExtent l="0" t="0" r="635" b="635"/>
            <wp:docPr id="3" name="图片 2"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8"/>
                    <pic:cNvPicPr>
                      <a:picLocks noChangeAspect="1"/>
                    </pic:cNvPicPr>
                  </pic:nvPicPr>
                  <pic:blipFill>
                    <a:blip r:embed="rId4"/>
                    <a:stretch>
                      <a:fillRect/>
                    </a:stretch>
                  </pic:blipFill>
                  <pic:spPr>
                    <a:xfrm>
                      <a:off x="0" y="0"/>
                      <a:ext cx="266700" cy="266700"/>
                    </a:xfrm>
                    <a:prstGeom prst="rect">
                      <a:avLst/>
                    </a:prstGeom>
                    <a:noFill/>
                    <a:ln w="9525">
                      <a:noFill/>
                    </a:ln>
                    <a:effectLst/>
                  </pic:spPr>
                </pic:pic>
              </a:graphicData>
            </a:graphic>
          </wp:inline>
        </w:drawing>
      </w:r>
      <w:r>
        <w:rPr>
          <w:rFonts w:hint="eastAsia" w:ascii="微软雅黑" w:hAnsi="微软雅黑" w:eastAsia="微软雅黑" w:cs="微软雅黑"/>
          <w:kern w:val="0"/>
          <w:sz w:val="24"/>
          <w:szCs w:val="24"/>
          <w:lang w:val="en-US" w:eastAsia="zh-CN" w:bidi="ar"/>
        </w:rPr>
        <w:fldChar w:fldCharType="end"/>
      </w:r>
      <w:r>
        <w:rPr>
          <w:rFonts w:hint="eastAsia" w:ascii="微软雅黑" w:hAnsi="微软雅黑" w:eastAsia="微软雅黑" w:cs="微软雅黑"/>
          <w:kern w:val="0"/>
          <w:sz w:val="24"/>
          <w:szCs w:val="24"/>
          <w:lang w:val="en-US" w:eastAsia="zh-CN" w:bidi="ar"/>
        </w:rPr>
        <w:t xml:space="preserve">出差依据[0] </w:t>
      </w:r>
      <w:r>
        <w:rPr>
          <w:rFonts w:hint="eastAsia" w:ascii="微软雅黑" w:hAnsi="微软雅黑" w:eastAsia="微软雅黑" w:cs="微软雅黑"/>
          <w:kern w:val="0"/>
          <w:sz w:val="24"/>
          <w:szCs w:val="24"/>
          <w:lang w:val="en-US" w:eastAsia="zh-CN" w:bidi="ar"/>
        </w:rPr>
        <w:fldChar w:fldCharType="begin"/>
      </w:r>
      <w:r>
        <w:rPr>
          <w:rFonts w:hint="eastAsia" w:ascii="微软雅黑" w:hAnsi="微软雅黑" w:eastAsia="微软雅黑" w:cs="微软雅黑"/>
          <w:kern w:val="0"/>
          <w:sz w:val="24"/>
          <w:szCs w:val="24"/>
          <w:lang w:val="en-US" w:eastAsia="zh-CN" w:bidi="ar"/>
        </w:rPr>
        <w:instrText xml:space="preserve">INCLUDEPICTURE \d "http://172.30.134.179:9000/NK/image/file-up.gif" \* MERGEFORMATINET </w:instrText>
      </w:r>
      <w:r>
        <w:rPr>
          <w:rFonts w:hint="eastAsia" w:ascii="微软雅黑" w:hAnsi="微软雅黑" w:eastAsia="微软雅黑" w:cs="微软雅黑"/>
          <w:kern w:val="0"/>
          <w:sz w:val="24"/>
          <w:szCs w:val="24"/>
          <w:lang w:val="en-US" w:eastAsia="zh-CN" w:bidi="ar"/>
        </w:rPr>
        <w:fldChar w:fldCharType="separate"/>
      </w:r>
      <w:r>
        <w:rPr>
          <w:rFonts w:hint="eastAsia" w:ascii="微软雅黑" w:hAnsi="微软雅黑" w:eastAsia="微软雅黑" w:cs="微软雅黑"/>
          <w:kern w:val="0"/>
          <w:sz w:val="24"/>
          <w:szCs w:val="24"/>
          <w:lang w:val="en-US" w:eastAsia="zh-CN" w:bidi="ar"/>
        </w:rPr>
        <w:drawing>
          <wp:inline distT="0" distB="0" distL="114300" distR="114300">
            <wp:extent cx="266065" cy="266065"/>
            <wp:effectExtent l="0" t="0" r="635" b="635"/>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4"/>
                    <a:stretch>
                      <a:fillRect/>
                    </a:stretch>
                  </pic:blipFill>
                  <pic:spPr>
                    <a:xfrm>
                      <a:off x="0" y="0"/>
                      <a:ext cx="266700" cy="266700"/>
                    </a:xfrm>
                    <a:prstGeom prst="rect">
                      <a:avLst/>
                    </a:prstGeom>
                    <a:noFill/>
                    <a:ln w="9525">
                      <a:noFill/>
                    </a:ln>
                    <a:effectLst/>
                  </pic:spPr>
                </pic:pic>
              </a:graphicData>
            </a:graphic>
          </wp:inline>
        </w:drawing>
      </w:r>
      <w:r>
        <w:rPr>
          <w:rFonts w:hint="eastAsia" w:ascii="微软雅黑" w:hAnsi="微软雅黑" w:eastAsia="微软雅黑" w:cs="微软雅黑"/>
          <w:kern w:val="0"/>
          <w:sz w:val="24"/>
          <w:szCs w:val="24"/>
          <w:lang w:val="en-US" w:eastAsia="zh-CN" w:bidi="ar"/>
        </w:rPr>
        <w:fldChar w:fldCharType="end"/>
      </w:r>
      <w:r>
        <w:rPr>
          <w:rFonts w:hint="eastAsia" w:ascii="微软雅黑" w:hAnsi="微软雅黑" w:eastAsia="微软雅黑" w:cs="微软雅黑"/>
          <w:kern w:val="0"/>
          <w:sz w:val="24"/>
          <w:szCs w:val="24"/>
          <w:lang w:val="en-US" w:eastAsia="zh-CN" w:bidi="ar"/>
        </w:rPr>
        <w:t xml:space="preserve">相关文件[0] </w:t>
      </w:r>
      <w:r>
        <w:rPr>
          <w:rFonts w:hint="eastAsia" w:ascii="微软雅黑" w:hAnsi="微软雅黑" w:eastAsia="微软雅黑" w:cs="微软雅黑"/>
          <w:kern w:val="0"/>
          <w:sz w:val="24"/>
          <w:szCs w:val="24"/>
          <w:lang w:val="en-US" w:eastAsia="zh-CN" w:bidi="ar"/>
        </w:rPr>
        <w:fldChar w:fldCharType="begin"/>
      </w:r>
      <w:r>
        <w:rPr>
          <w:rFonts w:hint="eastAsia" w:ascii="微软雅黑" w:hAnsi="微软雅黑" w:eastAsia="微软雅黑" w:cs="微软雅黑"/>
          <w:kern w:val="0"/>
          <w:sz w:val="24"/>
          <w:szCs w:val="24"/>
          <w:lang w:val="en-US" w:eastAsia="zh-CN" w:bidi="ar"/>
        </w:rPr>
        <w:instrText xml:space="preserve">INCLUDEPICTURE \d "http://172.30.134.179:9000/NK/image/lookFlow.gif" \* MERGEFORMATINET </w:instrText>
      </w:r>
      <w:r>
        <w:rPr>
          <w:rFonts w:hint="eastAsia" w:ascii="微软雅黑" w:hAnsi="微软雅黑" w:eastAsia="微软雅黑" w:cs="微软雅黑"/>
          <w:kern w:val="0"/>
          <w:sz w:val="24"/>
          <w:szCs w:val="24"/>
          <w:lang w:val="en-US" w:eastAsia="zh-CN" w:bidi="ar"/>
        </w:rPr>
        <w:fldChar w:fldCharType="separate"/>
      </w:r>
      <w:r>
        <w:rPr>
          <w:rFonts w:hint="eastAsia" w:ascii="微软雅黑" w:hAnsi="微软雅黑" w:eastAsia="微软雅黑" w:cs="微软雅黑"/>
          <w:kern w:val="0"/>
          <w:sz w:val="24"/>
          <w:szCs w:val="24"/>
          <w:lang w:val="en-US" w:eastAsia="zh-CN" w:bidi="ar"/>
        </w:rPr>
        <w:drawing>
          <wp:inline distT="0" distB="0" distL="114300" distR="114300">
            <wp:extent cx="266065" cy="266065"/>
            <wp:effectExtent l="0" t="0" r="635" b="635"/>
            <wp:docPr id="6"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IMG_259"/>
                    <pic:cNvPicPr>
                      <a:picLocks noChangeAspect="1"/>
                    </pic:cNvPicPr>
                  </pic:nvPicPr>
                  <pic:blipFill>
                    <a:blip r:embed="rId5"/>
                    <a:stretch>
                      <a:fillRect/>
                    </a:stretch>
                  </pic:blipFill>
                  <pic:spPr>
                    <a:xfrm>
                      <a:off x="0" y="0"/>
                      <a:ext cx="266700" cy="266700"/>
                    </a:xfrm>
                    <a:prstGeom prst="rect">
                      <a:avLst/>
                    </a:prstGeom>
                    <a:noFill/>
                    <a:ln w="9525">
                      <a:noFill/>
                    </a:ln>
                    <a:effectLst/>
                  </pic:spPr>
                </pic:pic>
              </a:graphicData>
            </a:graphic>
          </wp:inline>
        </w:drawing>
      </w:r>
      <w:r>
        <w:rPr>
          <w:rFonts w:hint="eastAsia" w:ascii="微软雅黑" w:hAnsi="微软雅黑" w:eastAsia="微软雅黑" w:cs="微软雅黑"/>
          <w:kern w:val="0"/>
          <w:sz w:val="24"/>
          <w:szCs w:val="24"/>
          <w:lang w:val="en-US" w:eastAsia="zh-CN" w:bidi="ar"/>
        </w:rPr>
        <w:fldChar w:fldCharType="end"/>
      </w:r>
      <w:r>
        <w:rPr>
          <w:rFonts w:hint="eastAsia" w:ascii="微软雅黑" w:hAnsi="微软雅黑" w:eastAsia="微软雅黑" w:cs="微软雅黑"/>
          <w:kern w:val="0"/>
          <w:sz w:val="24"/>
          <w:szCs w:val="24"/>
          <w:lang w:val="en-US" w:eastAsia="zh-CN" w:bidi="ar"/>
        </w:rPr>
        <w:t xml:space="preserve">查看流程 </w:t>
      </w:r>
    </w:p>
    <w:p>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jc w:val="both"/>
        <w:rPr>
          <w:rFonts w:hint="eastAsia" w:ascii="仿宋_GB2312" w:hAnsi="仿宋_GB2312" w:eastAsia="仿宋_GB2312" w:cs="仿宋_GB2312"/>
          <w:b w:val="0"/>
          <w:bCs w:val="0"/>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sz w:val="32"/>
          <w:szCs w:val="32"/>
          <w:lang w:val="en-US" w:eastAsia="zh-CN"/>
        </w:rPr>
        <w:t>1</w:t>
      </w:r>
    </w:p>
    <w:p>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jc w:val="center"/>
        <w:rPr>
          <w:rFonts w:hint="eastAsia" w:ascii="方正小标宋_GBK" w:hAnsi="方正小标宋_GBK" w:eastAsia="方正小标宋_GBK" w:cs="方正小标宋_GBK"/>
          <w:b w:val="0"/>
          <w:bCs w:val="0"/>
        </w:rPr>
      </w:pPr>
      <w:r>
        <w:rPr>
          <w:rFonts w:hint="eastAsia" w:ascii="方正小标宋_GBK" w:hAnsi="方正小标宋_GBK" w:eastAsia="方正小标宋_GBK" w:cs="方正小标宋_GBK"/>
          <w:b w:val="0"/>
          <w:bCs w:val="0"/>
          <w:sz w:val="44"/>
          <w:szCs w:val="44"/>
          <w:lang w:eastAsia="zh-CN"/>
        </w:rPr>
        <w:t>公务人员出差乘坐交通工具等级表</w:t>
      </w:r>
    </w:p>
    <w:tbl>
      <w:tblPr>
        <w:tblStyle w:val="5"/>
        <w:tblpPr w:leftFromText="180" w:rightFromText="180" w:vertAnchor="text" w:horzAnchor="page" w:tblpXSpec="center" w:tblpY="172"/>
        <w:tblOverlap w:val="never"/>
        <w:tblW w:w="94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3405"/>
        <w:gridCol w:w="1382"/>
        <w:gridCol w:w="1301"/>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1" w:hRule="atLeast"/>
          <w:jc w:val="center"/>
        </w:trPr>
        <w:tc>
          <w:tcPr>
            <w:tcW w:w="1878" w:type="dxa"/>
            <w:vAlign w:val="top"/>
          </w:tcPr>
          <w:p>
            <w:pPr>
              <w:keepNext w:val="0"/>
              <w:keepLines w:val="0"/>
              <w:pageBreakBefore w:val="0"/>
              <w:kinsoku/>
              <w:wordWrap/>
              <w:overflowPunct/>
              <w:topLinePunct w:val="0"/>
              <w:autoSpaceDE/>
              <w:autoSpaceDN/>
              <w:bidi w:val="0"/>
              <w:adjustRightInd/>
              <w:snapToGrid/>
              <w:spacing w:line="600" w:lineRule="exact"/>
              <w:ind w:right="0" w:rightChars="0"/>
              <w:jc w:val="both"/>
              <w:rPr>
                <w:rFonts w:ascii="仿宋_GB2312" w:hAnsi="仿宋" w:eastAsia="仿宋_GB2312"/>
                <w:b/>
                <w:bCs/>
                <w:sz w:val="28"/>
                <w:szCs w:val="28"/>
              </w:rPr>
            </w:pPr>
            <w:r>
              <w:rPr>
                <w:b/>
                <w:bCs/>
                <w:sz w:val="28"/>
              </w:rPr>
              <mc:AlternateContent>
                <mc:Choice Requires="wps">
                  <w:drawing>
                    <wp:anchor distT="0" distB="0" distL="114300" distR="114300" simplePos="0" relativeHeight="251659264" behindDoc="0" locked="0" layoutInCell="1" allowOverlap="1">
                      <wp:simplePos x="0" y="0"/>
                      <wp:positionH relativeFrom="column">
                        <wp:posOffset>-50165</wp:posOffset>
                      </wp:positionH>
                      <wp:positionV relativeFrom="paragraph">
                        <wp:posOffset>30480</wp:posOffset>
                      </wp:positionV>
                      <wp:extent cx="1181100" cy="1895475"/>
                      <wp:effectExtent l="3810" t="2540" r="15240" b="6985"/>
                      <wp:wrapNone/>
                      <wp:docPr id="28" name="直接连接符 28"/>
                      <wp:cNvGraphicFramePr/>
                      <a:graphic xmlns:a="http://schemas.openxmlformats.org/drawingml/2006/main">
                        <a:graphicData uri="http://schemas.microsoft.com/office/word/2010/wordprocessingShape">
                          <wps:wsp>
                            <wps:cNvCnPr/>
                            <wps:spPr>
                              <a:xfrm>
                                <a:off x="789305" y="2212975"/>
                                <a:ext cx="1181100" cy="1895475"/>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3.95pt;margin-top:2.4pt;height:149.25pt;width:93pt;z-index:251659264;mso-width-relative:page;mso-height-relative:page;" filled="f" stroked="t" coordsize="21600,21600" o:gfxdata="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elDH7WAAAACAEAAA8A&#10;AAAAAAAAAQAgAAAAIgAAAGRycy9kb3ducmV2LnhtbFBLAQIUABQAAAAIAIdO4kDzSx9u4AEAAIQD&#10;AAAOAAAAAAAAAAEAIAAAACUBAABkcnMvZTJvRG9jLnhtbFBLBQYAAAAABgAGAFkBAAB3BQAAAAA=&#10;">
                      <v:path arrowok="t"/>
                      <v:fill on="f" focussize="0,0"/>
                      <v:stroke weight="0.5pt" joinstyle="miter"/>
                      <v:imagedata o:title=""/>
                      <o:lock v:ext="edit" aspectratio="f"/>
                    </v:line>
                  </w:pict>
                </mc:Fallback>
              </mc:AlternateContent>
            </w:r>
            <w:r>
              <w:rPr>
                <w:rFonts w:hint="eastAsia" w:ascii="仿宋_GB2312" w:hAnsi="仿宋" w:eastAsia="仿宋_GB2312"/>
                <w:b/>
                <w:bCs/>
                <w:sz w:val="28"/>
                <w:szCs w:val="28"/>
                <w:lang w:val="en-US" w:eastAsia="zh-CN"/>
              </w:rPr>
              <w:t xml:space="preserve">  </w:t>
            </w:r>
            <w:r>
              <w:rPr>
                <w:rFonts w:hint="eastAsia" w:ascii="仿宋_GB2312" w:hAnsi="仿宋" w:eastAsia="仿宋_GB2312"/>
                <w:b/>
                <w:bCs/>
                <w:sz w:val="28"/>
                <w:szCs w:val="28"/>
              </w:rPr>
              <w:t>交通工</w:t>
            </w:r>
            <w:r>
              <w:rPr>
                <w:rFonts w:hint="eastAsia" w:ascii="仿宋_GB2312" w:hAnsi="仿宋" w:eastAsia="仿宋_GB2312"/>
                <w:b/>
                <w:bCs/>
                <w:sz w:val="28"/>
                <w:szCs w:val="28"/>
                <w:lang w:eastAsia="zh-CN"/>
              </w:rPr>
              <w:t>具</w:t>
            </w:r>
          </w:p>
          <w:p>
            <w:pPr>
              <w:keepNext w:val="0"/>
              <w:keepLines w:val="0"/>
              <w:pageBreakBefore w:val="0"/>
              <w:kinsoku/>
              <w:wordWrap/>
              <w:overflowPunct/>
              <w:topLinePunct w:val="0"/>
              <w:autoSpaceDE/>
              <w:autoSpaceDN/>
              <w:bidi w:val="0"/>
              <w:adjustRightInd/>
              <w:snapToGrid/>
              <w:spacing w:line="600" w:lineRule="exact"/>
              <w:ind w:right="0" w:rightChars="0" w:firstLine="755" w:firstLineChars="250"/>
              <w:jc w:val="both"/>
              <w:rPr>
                <w:rFonts w:hint="eastAsia" w:ascii="仿宋_GB2312" w:hAnsi="仿宋" w:eastAsia="仿宋_GB2312"/>
                <w:b/>
                <w:bCs/>
                <w:sz w:val="28"/>
                <w:szCs w:val="28"/>
                <w:lang w:val="en-US" w:eastAsia="zh-CN"/>
              </w:rPr>
            </w:pPr>
            <w:r>
              <w:rPr>
                <w:rFonts w:hint="eastAsia" w:ascii="仿宋_GB2312" w:hAnsi="仿宋" w:eastAsia="仿宋_GB2312"/>
                <w:b/>
                <w:bCs/>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600" w:lineRule="exact"/>
              <w:ind w:right="0" w:rightChars="0" w:firstLine="755" w:firstLineChars="250"/>
              <w:jc w:val="both"/>
              <w:rPr>
                <w:rFonts w:hint="eastAsia" w:ascii="仿宋_GB2312" w:hAnsi="仿宋" w:eastAsia="仿宋_GB2312"/>
                <w:b/>
                <w:bCs/>
                <w:sz w:val="28"/>
                <w:szCs w:val="28"/>
                <w:lang w:val="en-US" w:eastAsia="zh-CN"/>
              </w:rPr>
            </w:pPr>
          </w:p>
          <w:p>
            <w:pPr>
              <w:keepNext w:val="0"/>
              <w:keepLines w:val="0"/>
              <w:pageBreakBefore w:val="0"/>
              <w:kinsoku/>
              <w:wordWrap/>
              <w:overflowPunct/>
              <w:topLinePunct w:val="0"/>
              <w:autoSpaceDE/>
              <w:autoSpaceDN/>
              <w:bidi w:val="0"/>
              <w:adjustRightInd/>
              <w:snapToGrid/>
              <w:spacing w:line="600" w:lineRule="exact"/>
              <w:ind w:right="0" w:rightChars="0" w:firstLine="755" w:firstLineChars="250"/>
              <w:jc w:val="both"/>
              <w:rPr>
                <w:rFonts w:hint="eastAsia" w:ascii="仿宋_GB2312" w:hAnsi="仿宋" w:eastAsia="仿宋_GB2312"/>
                <w:b/>
                <w:bCs/>
                <w:sz w:val="28"/>
                <w:szCs w:val="28"/>
                <w:lang w:val="en-US" w:eastAsia="zh-CN"/>
              </w:rPr>
            </w:pPr>
          </w:p>
          <w:p>
            <w:pPr>
              <w:keepNext w:val="0"/>
              <w:keepLines w:val="0"/>
              <w:pageBreakBefore w:val="0"/>
              <w:kinsoku/>
              <w:wordWrap/>
              <w:overflowPunct/>
              <w:topLinePunct w:val="0"/>
              <w:autoSpaceDE/>
              <w:autoSpaceDN/>
              <w:bidi w:val="0"/>
              <w:adjustRightInd/>
              <w:snapToGrid/>
              <w:spacing w:line="600" w:lineRule="exact"/>
              <w:ind w:right="0" w:rightChars="0"/>
              <w:jc w:val="both"/>
              <w:rPr>
                <w:rFonts w:ascii="仿宋_GB2312" w:hAnsi="仿宋" w:eastAsia="仿宋_GB2312"/>
                <w:b/>
                <w:bCs/>
                <w:sz w:val="28"/>
                <w:szCs w:val="28"/>
              </w:rPr>
            </w:pPr>
            <w:r>
              <w:rPr>
                <w:rFonts w:hint="eastAsia" w:ascii="仿宋_GB2312" w:hAnsi="仿宋" w:eastAsia="仿宋_GB2312"/>
                <w:b/>
                <w:bCs/>
                <w:sz w:val="28"/>
                <w:szCs w:val="28"/>
              </w:rPr>
              <w:t>级</w:t>
            </w:r>
            <w:r>
              <w:rPr>
                <w:rFonts w:ascii="仿宋_GB2312" w:hAnsi="仿宋" w:eastAsia="仿宋_GB2312"/>
                <w:b/>
                <w:bCs/>
                <w:sz w:val="28"/>
                <w:szCs w:val="28"/>
              </w:rPr>
              <w:t xml:space="preserve"> </w:t>
            </w:r>
            <w:r>
              <w:rPr>
                <w:rFonts w:hint="eastAsia" w:ascii="仿宋_GB2312" w:hAnsi="仿宋" w:eastAsia="仿宋_GB2312"/>
                <w:b/>
                <w:bCs/>
                <w:sz w:val="28"/>
                <w:szCs w:val="28"/>
              </w:rPr>
              <w:t>别</w:t>
            </w:r>
          </w:p>
        </w:tc>
        <w:tc>
          <w:tcPr>
            <w:tcW w:w="3405" w:type="dxa"/>
            <w:vAlign w:val="center"/>
          </w:tcPr>
          <w:p>
            <w:pPr>
              <w:keepNext w:val="0"/>
              <w:keepLines w:val="0"/>
              <w:pageBreakBefore w:val="0"/>
              <w:kinsoku/>
              <w:wordWrap/>
              <w:overflowPunct/>
              <w:topLinePunct w:val="0"/>
              <w:autoSpaceDE/>
              <w:autoSpaceDN/>
              <w:bidi w:val="0"/>
              <w:adjustRightInd/>
              <w:snapToGrid/>
              <w:spacing w:line="600" w:lineRule="exact"/>
              <w:ind w:right="0" w:rightChars="0"/>
              <w:jc w:val="center"/>
              <w:rPr>
                <w:rFonts w:ascii="仿宋_GB2312" w:hAnsi="仿宋" w:eastAsia="仿宋_GB2312"/>
                <w:b/>
                <w:bCs/>
                <w:sz w:val="28"/>
                <w:szCs w:val="28"/>
              </w:rPr>
            </w:pPr>
            <w:r>
              <w:rPr>
                <w:rFonts w:hint="eastAsia" w:ascii="仿宋_GB2312" w:hAnsi="仿宋" w:eastAsia="仿宋_GB2312"/>
                <w:b/>
                <w:bCs/>
                <w:sz w:val="28"/>
                <w:szCs w:val="28"/>
              </w:rPr>
              <w:t>火车（含高铁、</w:t>
            </w:r>
          </w:p>
          <w:p>
            <w:pPr>
              <w:keepNext w:val="0"/>
              <w:keepLines w:val="0"/>
              <w:pageBreakBefore w:val="0"/>
              <w:kinsoku/>
              <w:wordWrap/>
              <w:overflowPunct/>
              <w:topLinePunct w:val="0"/>
              <w:autoSpaceDE/>
              <w:autoSpaceDN/>
              <w:bidi w:val="0"/>
              <w:adjustRightInd/>
              <w:snapToGrid/>
              <w:spacing w:line="600" w:lineRule="exact"/>
              <w:ind w:right="0" w:rightChars="0"/>
              <w:jc w:val="center"/>
              <w:rPr>
                <w:rFonts w:ascii="仿宋_GB2312" w:hAnsi="仿宋" w:eastAsia="仿宋_GB2312"/>
                <w:b/>
                <w:bCs/>
                <w:sz w:val="28"/>
                <w:szCs w:val="28"/>
              </w:rPr>
            </w:pPr>
            <w:r>
              <w:rPr>
                <w:rFonts w:hint="eastAsia" w:ascii="仿宋_GB2312" w:hAnsi="仿宋" w:eastAsia="仿宋_GB2312"/>
                <w:b/>
                <w:bCs/>
                <w:sz w:val="28"/>
                <w:szCs w:val="28"/>
              </w:rPr>
              <w:t>全列软席列车）</w:t>
            </w:r>
          </w:p>
        </w:tc>
        <w:tc>
          <w:tcPr>
            <w:tcW w:w="1382" w:type="dxa"/>
            <w:vAlign w:val="center"/>
          </w:tcPr>
          <w:p>
            <w:pPr>
              <w:keepNext w:val="0"/>
              <w:keepLines w:val="0"/>
              <w:pageBreakBefore w:val="0"/>
              <w:kinsoku/>
              <w:wordWrap/>
              <w:overflowPunct/>
              <w:topLinePunct w:val="0"/>
              <w:autoSpaceDE/>
              <w:autoSpaceDN/>
              <w:bidi w:val="0"/>
              <w:adjustRightInd/>
              <w:snapToGrid/>
              <w:spacing w:line="600" w:lineRule="exact"/>
              <w:ind w:right="0" w:rightChars="0"/>
              <w:jc w:val="center"/>
              <w:rPr>
                <w:rFonts w:ascii="仿宋_GB2312" w:hAnsi="仿宋" w:eastAsia="仿宋_GB2312"/>
                <w:b/>
                <w:bCs/>
                <w:sz w:val="28"/>
                <w:szCs w:val="28"/>
              </w:rPr>
            </w:pPr>
            <w:r>
              <w:rPr>
                <w:rFonts w:hint="eastAsia" w:ascii="仿宋_GB2312" w:hAnsi="仿宋" w:eastAsia="仿宋_GB2312"/>
                <w:b/>
                <w:bCs/>
                <w:sz w:val="28"/>
                <w:szCs w:val="28"/>
              </w:rPr>
              <w:t>轮船（不包括旅游船）</w:t>
            </w:r>
          </w:p>
        </w:tc>
        <w:tc>
          <w:tcPr>
            <w:tcW w:w="1301" w:type="dxa"/>
            <w:vAlign w:val="center"/>
          </w:tcPr>
          <w:p>
            <w:pPr>
              <w:keepNext w:val="0"/>
              <w:keepLines w:val="0"/>
              <w:pageBreakBefore w:val="0"/>
              <w:kinsoku/>
              <w:wordWrap/>
              <w:overflowPunct/>
              <w:topLinePunct w:val="0"/>
              <w:autoSpaceDE/>
              <w:autoSpaceDN/>
              <w:bidi w:val="0"/>
              <w:adjustRightInd/>
              <w:snapToGrid/>
              <w:spacing w:line="600" w:lineRule="exact"/>
              <w:ind w:right="0" w:rightChars="0"/>
              <w:jc w:val="center"/>
              <w:rPr>
                <w:rFonts w:ascii="仿宋_GB2312" w:hAnsi="仿宋" w:eastAsia="仿宋_GB2312"/>
                <w:b/>
                <w:bCs/>
                <w:sz w:val="28"/>
                <w:szCs w:val="28"/>
              </w:rPr>
            </w:pPr>
            <w:r>
              <w:rPr>
                <w:rFonts w:hint="eastAsia" w:ascii="仿宋_GB2312" w:hAnsi="仿宋" w:eastAsia="仿宋_GB2312"/>
                <w:b/>
                <w:bCs/>
                <w:sz w:val="28"/>
                <w:szCs w:val="28"/>
              </w:rPr>
              <w:t>飞机</w:t>
            </w:r>
          </w:p>
        </w:tc>
        <w:tc>
          <w:tcPr>
            <w:tcW w:w="1474" w:type="dxa"/>
            <w:vAlign w:val="center"/>
          </w:tcPr>
          <w:p>
            <w:pPr>
              <w:keepNext w:val="0"/>
              <w:keepLines w:val="0"/>
              <w:pageBreakBefore w:val="0"/>
              <w:kinsoku/>
              <w:wordWrap/>
              <w:overflowPunct/>
              <w:topLinePunct w:val="0"/>
              <w:autoSpaceDE/>
              <w:autoSpaceDN/>
              <w:bidi w:val="0"/>
              <w:adjustRightInd/>
              <w:snapToGrid/>
              <w:spacing w:line="600" w:lineRule="exact"/>
              <w:ind w:right="0" w:rightChars="0"/>
              <w:jc w:val="center"/>
              <w:rPr>
                <w:rFonts w:ascii="仿宋_GB2312" w:hAnsi="仿宋" w:eastAsia="仿宋_GB2312"/>
                <w:b/>
                <w:bCs/>
                <w:sz w:val="28"/>
                <w:szCs w:val="28"/>
              </w:rPr>
            </w:pPr>
            <w:r>
              <w:rPr>
                <w:rFonts w:hint="eastAsia" w:ascii="仿宋_GB2312" w:hAnsi="仿宋" w:eastAsia="仿宋_GB2312"/>
                <w:b/>
                <w:bCs/>
                <w:sz w:val="28"/>
                <w:szCs w:val="28"/>
              </w:rPr>
              <w:t>其他交通工具（不包括出租小汽车）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6" w:hRule="atLeast"/>
          <w:jc w:val="center"/>
        </w:trPr>
        <w:tc>
          <w:tcPr>
            <w:tcW w:w="1878" w:type="dxa"/>
            <w:vAlign w:val="center"/>
          </w:tcPr>
          <w:p>
            <w:pPr>
              <w:keepNext w:val="0"/>
              <w:keepLines w:val="0"/>
              <w:pageBreakBefore w:val="0"/>
              <w:kinsoku/>
              <w:wordWrap/>
              <w:overflowPunct/>
              <w:topLinePunct w:val="0"/>
              <w:autoSpaceDE/>
              <w:autoSpaceDN/>
              <w:bidi w:val="0"/>
              <w:adjustRightInd/>
              <w:snapToGrid/>
              <w:spacing w:line="600" w:lineRule="exact"/>
              <w:ind w:right="0" w:rightChars="0"/>
              <w:jc w:val="center"/>
              <w:rPr>
                <w:rFonts w:ascii="仿宋_GB2312" w:hAnsi="仿宋" w:eastAsia="仿宋_GB2312"/>
                <w:sz w:val="28"/>
                <w:szCs w:val="28"/>
              </w:rPr>
            </w:pPr>
            <w:r>
              <w:rPr>
                <w:rFonts w:hint="eastAsia" w:ascii="仿宋_GB2312" w:hAnsi="仿宋" w:eastAsia="仿宋_GB2312"/>
                <w:sz w:val="28"/>
                <w:szCs w:val="28"/>
              </w:rPr>
              <w:t>省（部）级及相当职务人员</w:t>
            </w:r>
          </w:p>
        </w:tc>
        <w:tc>
          <w:tcPr>
            <w:tcW w:w="3405" w:type="dxa"/>
            <w:vAlign w:val="center"/>
          </w:tcPr>
          <w:p>
            <w:pPr>
              <w:keepNext w:val="0"/>
              <w:keepLines w:val="0"/>
              <w:pageBreakBefore w:val="0"/>
              <w:kinsoku/>
              <w:wordWrap/>
              <w:overflowPunct/>
              <w:topLinePunct w:val="0"/>
              <w:autoSpaceDE/>
              <w:autoSpaceDN/>
              <w:bidi w:val="0"/>
              <w:adjustRightInd/>
              <w:snapToGrid/>
              <w:spacing w:line="600" w:lineRule="exact"/>
              <w:ind w:right="0" w:rightChars="0"/>
              <w:rPr>
                <w:rFonts w:ascii="仿宋_GB2312" w:hAnsi="仿宋" w:eastAsia="仿宋_GB2312"/>
                <w:sz w:val="28"/>
                <w:szCs w:val="28"/>
              </w:rPr>
            </w:pPr>
            <w:r>
              <w:rPr>
                <w:rFonts w:hint="eastAsia" w:ascii="仿宋_GB2312" w:hAnsi="仿宋" w:eastAsia="仿宋_GB2312"/>
                <w:sz w:val="28"/>
                <w:szCs w:val="28"/>
              </w:rPr>
              <w:t>软席（软座、软卧），高铁</w:t>
            </w:r>
            <w:r>
              <w:rPr>
                <w:rFonts w:ascii="仿宋_GB2312" w:hAnsi="仿宋" w:eastAsia="仿宋_GB2312"/>
                <w:sz w:val="28"/>
                <w:szCs w:val="28"/>
              </w:rPr>
              <w:t>/</w:t>
            </w:r>
            <w:r>
              <w:rPr>
                <w:rFonts w:hint="eastAsia" w:ascii="仿宋_GB2312" w:hAnsi="仿宋" w:eastAsia="仿宋_GB2312"/>
                <w:sz w:val="28"/>
                <w:szCs w:val="28"/>
              </w:rPr>
              <w:t>动车商务座，全列软席列车一等软座</w:t>
            </w:r>
          </w:p>
        </w:tc>
        <w:tc>
          <w:tcPr>
            <w:tcW w:w="1382" w:type="dxa"/>
            <w:vAlign w:val="center"/>
          </w:tcPr>
          <w:p>
            <w:pPr>
              <w:keepNext w:val="0"/>
              <w:keepLines w:val="0"/>
              <w:pageBreakBefore w:val="0"/>
              <w:kinsoku/>
              <w:wordWrap/>
              <w:overflowPunct/>
              <w:topLinePunct w:val="0"/>
              <w:autoSpaceDE/>
              <w:autoSpaceDN/>
              <w:bidi w:val="0"/>
              <w:adjustRightInd/>
              <w:snapToGrid/>
              <w:spacing w:line="600" w:lineRule="exact"/>
              <w:ind w:right="0" w:rightChars="0"/>
              <w:jc w:val="center"/>
              <w:rPr>
                <w:rFonts w:ascii="仿宋_GB2312" w:hAnsi="仿宋" w:eastAsia="仿宋_GB2312"/>
                <w:sz w:val="28"/>
                <w:szCs w:val="28"/>
              </w:rPr>
            </w:pPr>
            <w:r>
              <w:rPr>
                <w:rFonts w:hint="eastAsia" w:ascii="仿宋_GB2312" w:hAnsi="仿宋" w:eastAsia="仿宋_GB2312"/>
                <w:sz w:val="28"/>
                <w:szCs w:val="28"/>
              </w:rPr>
              <w:t>一等舱</w:t>
            </w:r>
          </w:p>
        </w:tc>
        <w:tc>
          <w:tcPr>
            <w:tcW w:w="1301" w:type="dxa"/>
            <w:vAlign w:val="center"/>
          </w:tcPr>
          <w:p>
            <w:pPr>
              <w:keepNext w:val="0"/>
              <w:keepLines w:val="0"/>
              <w:pageBreakBefore w:val="0"/>
              <w:kinsoku/>
              <w:wordWrap/>
              <w:overflowPunct/>
              <w:topLinePunct w:val="0"/>
              <w:autoSpaceDE/>
              <w:autoSpaceDN/>
              <w:bidi w:val="0"/>
              <w:adjustRightInd/>
              <w:snapToGrid/>
              <w:spacing w:line="600" w:lineRule="exact"/>
              <w:ind w:right="0" w:rightChars="0"/>
              <w:jc w:val="center"/>
              <w:rPr>
                <w:rFonts w:ascii="仿宋_GB2312" w:hAnsi="仿宋" w:eastAsia="仿宋_GB2312"/>
                <w:sz w:val="28"/>
                <w:szCs w:val="28"/>
              </w:rPr>
            </w:pPr>
            <w:r>
              <w:rPr>
                <w:rFonts w:hint="eastAsia" w:ascii="仿宋_GB2312" w:hAnsi="仿宋" w:eastAsia="仿宋_GB2312"/>
                <w:sz w:val="28"/>
                <w:szCs w:val="28"/>
              </w:rPr>
              <w:t>头等舱</w:t>
            </w:r>
          </w:p>
        </w:tc>
        <w:tc>
          <w:tcPr>
            <w:tcW w:w="1474" w:type="dxa"/>
            <w:vAlign w:val="center"/>
          </w:tcPr>
          <w:p>
            <w:pPr>
              <w:keepNext w:val="0"/>
              <w:keepLines w:val="0"/>
              <w:pageBreakBefore w:val="0"/>
              <w:kinsoku/>
              <w:wordWrap/>
              <w:overflowPunct/>
              <w:topLinePunct w:val="0"/>
              <w:autoSpaceDE/>
              <w:autoSpaceDN/>
              <w:bidi w:val="0"/>
              <w:adjustRightInd/>
              <w:snapToGrid/>
              <w:spacing w:line="600" w:lineRule="exact"/>
              <w:ind w:right="0" w:rightChars="0"/>
              <w:jc w:val="center"/>
              <w:rPr>
                <w:rFonts w:ascii="仿宋_GB2312" w:hAnsi="仿宋" w:eastAsia="仿宋_GB2312"/>
                <w:sz w:val="28"/>
                <w:szCs w:val="28"/>
              </w:rPr>
            </w:pPr>
            <w:r>
              <w:rPr>
                <w:rFonts w:hint="eastAsia" w:ascii="仿宋_GB2312" w:hAnsi="仿宋" w:eastAsia="仿宋_GB2312"/>
                <w:sz w:val="28"/>
                <w:szCs w:val="28"/>
              </w:rPr>
              <w:t>凭据报销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6" w:hRule="atLeast"/>
          <w:jc w:val="center"/>
        </w:trPr>
        <w:tc>
          <w:tcPr>
            <w:tcW w:w="1878" w:type="dxa"/>
            <w:vAlign w:val="center"/>
          </w:tcPr>
          <w:p>
            <w:pPr>
              <w:keepNext w:val="0"/>
              <w:keepLines w:val="0"/>
              <w:pageBreakBefore w:val="0"/>
              <w:kinsoku/>
              <w:wordWrap/>
              <w:overflowPunct/>
              <w:topLinePunct w:val="0"/>
              <w:autoSpaceDE/>
              <w:autoSpaceDN/>
              <w:bidi w:val="0"/>
              <w:adjustRightInd/>
              <w:snapToGrid/>
              <w:spacing w:line="600" w:lineRule="exact"/>
              <w:ind w:right="0" w:rightChars="0"/>
              <w:jc w:val="center"/>
              <w:rPr>
                <w:rFonts w:ascii="仿宋_GB2312" w:hAnsi="仿宋" w:eastAsia="仿宋_GB2312"/>
                <w:sz w:val="28"/>
                <w:szCs w:val="28"/>
              </w:rPr>
            </w:pPr>
            <w:r>
              <w:rPr>
                <w:rFonts w:hint="eastAsia" w:ascii="仿宋_GB2312" w:hAnsi="仿宋" w:eastAsia="仿宋_GB2312"/>
                <w:sz w:val="28"/>
                <w:szCs w:val="28"/>
              </w:rPr>
              <w:t>厅（局）级及相当职务人员</w:t>
            </w:r>
          </w:p>
        </w:tc>
        <w:tc>
          <w:tcPr>
            <w:tcW w:w="3405" w:type="dxa"/>
            <w:vAlign w:val="center"/>
          </w:tcPr>
          <w:p>
            <w:pPr>
              <w:keepNext w:val="0"/>
              <w:keepLines w:val="0"/>
              <w:pageBreakBefore w:val="0"/>
              <w:kinsoku/>
              <w:wordWrap/>
              <w:overflowPunct/>
              <w:topLinePunct w:val="0"/>
              <w:autoSpaceDE/>
              <w:autoSpaceDN/>
              <w:bidi w:val="0"/>
              <w:adjustRightInd/>
              <w:snapToGrid/>
              <w:spacing w:line="600" w:lineRule="exact"/>
              <w:ind w:right="0" w:rightChars="0"/>
              <w:rPr>
                <w:rFonts w:ascii="仿宋_GB2312" w:hAnsi="仿宋" w:eastAsia="仿宋_GB2312"/>
                <w:sz w:val="28"/>
                <w:szCs w:val="28"/>
              </w:rPr>
            </w:pPr>
            <w:r>
              <w:rPr>
                <w:rFonts w:hint="eastAsia" w:ascii="仿宋_GB2312" w:hAnsi="仿宋" w:eastAsia="仿宋_GB2312"/>
                <w:sz w:val="28"/>
                <w:szCs w:val="28"/>
              </w:rPr>
              <w:t>软席（软座、软卧），高铁</w:t>
            </w:r>
            <w:r>
              <w:rPr>
                <w:rFonts w:ascii="仿宋_GB2312" w:hAnsi="仿宋" w:eastAsia="仿宋_GB2312"/>
                <w:sz w:val="28"/>
                <w:szCs w:val="28"/>
              </w:rPr>
              <w:t>/</w:t>
            </w:r>
            <w:r>
              <w:rPr>
                <w:rFonts w:hint="eastAsia" w:ascii="仿宋_GB2312" w:hAnsi="仿宋" w:eastAsia="仿宋_GB2312"/>
                <w:sz w:val="28"/>
                <w:szCs w:val="28"/>
              </w:rPr>
              <w:t>动车一等座，全列软席列车一等软座</w:t>
            </w:r>
          </w:p>
        </w:tc>
        <w:tc>
          <w:tcPr>
            <w:tcW w:w="1382" w:type="dxa"/>
            <w:vAlign w:val="center"/>
          </w:tcPr>
          <w:p>
            <w:pPr>
              <w:keepNext w:val="0"/>
              <w:keepLines w:val="0"/>
              <w:pageBreakBefore w:val="0"/>
              <w:kinsoku/>
              <w:wordWrap/>
              <w:overflowPunct/>
              <w:topLinePunct w:val="0"/>
              <w:autoSpaceDE/>
              <w:autoSpaceDN/>
              <w:bidi w:val="0"/>
              <w:adjustRightInd/>
              <w:snapToGrid/>
              <w:spacing w:line="600" w:lineRule="exact"/>
              <w:ind w:right="0" w:rightChars="0"/>
              <w:jc w:val="center"/>
              <w:rPr>
                <w:rFonts w:ascii="仿宋_GB2312" w:hAnsi="仿宋" w:eastAsia="仿宋_GB2312"/>
                <w:sz w:val="28"/>
                <w:szCs w:val="28"/>
              </w:rPr>
            </w:pPr>
            <w:r>
              <w:rPr>
                <w:rFonts w:hint="eastAsia" w:ascii="仿宋_GB2312" w:hAnsi="仿宋" w:eastAsia="仿宋_GB2312"/>
                <w:sz w:val="28"/>
                <w:szCs w:val="28"/>
              </w:rPr>
              <w:t>二等舱</w:t>
            </w:r>
          </w:p>
        </w:tc>
        <w:tc>
          <w:tcPr>
            <w:tcW w:w="1301" w:type="dxa"/>
            <w:vAlign w:val="center"/>
          </w:tcPr>
          <w:p>
            <w:pPr>
              <w:keepNext w:val="0"/>
              <w:keepLines w:val="0"/>
              <w:pageBreakBefore w:val="0"/>
              <w:kinsoku/>
              <w:wordWrap/>
              <w:overflowPunct/>
              <w:topLinePunct w:val="0"/>
              <w:autoSpaceDE/>
              <w:autoSpaceDN/>
              <w:bidi w:val="0"/>
              <w:adjustRightInd/>
              <w:snapToGrid/>
              <w:spacing w:line="600" w:lineRule="exact"/>
              <w:ind w:right="0" w:rightChars="0"/>
              <w:jc w:val="center"/>
              <w:rPr>
                <w:rFonts w:ascii="仿宋_GB2312" w:hAnsi="仿宋" w:eastAsia="仿宋_GB2312"/>
                <w:sz w:val="28"/>
                <w:szCs w:val="28"/>
              </w:rPr>
            </w:pPr>
            <w:r>
              <w:rPr>
                <w:rFonts w:hint="eastAsia" w:ascii="仿宋_GB2312" w:hAnsi="仿宋" w:eastAsia="仿宋_GB2312"/>
                <w:sz w:val="28"/>
                <w:szCs w:val="28"/>
              </w:rPr>
              <w:t>经济舱</w:t>
            </w:r>
          </w:p>
        </w:tc>
        <w:tc>
          <w:tcPr>
            <w:tcW w:w="1474" w:type="dxa"/>
            <w:vAlign w:val="center"/>
          </w:tcPr>
          <w:p>
            <w:pPr>
              <w:keepNext w:val="0"/>
              <w:keepLines w:val="0"/>
              <w:pageBreakBefore w:val="0"/>
              <w:kinsoku/>
              <w:wordWrap/>
              <w:overflowPunct/>
              <w:topLinePunct w:val="0"/>
              <w:autoSpaceDE/>
              <w:autoSpaceDN/>
              <w:bidi w:val="0"/>
              <w:adjustRightInd/>
              <w:snapToGrid/>
              <w:spacing w:line="600" w:lineRule="exact"/>
              <w:ind w:right="0" w:rightChars="0"/>
              <w:jc w:val="center"/>
              <w:rPr>
                <w:rFonts w:ascii="仿宋_GB2312" w:hAnsi="仿宋" w:eastAsia="仿宋_GB2312"/>
                <w:sz w:val="28"/>
                <w:szCs w:val="28"/>
              </w:rPr>
            </w:pPr>
            <w:r>
              <w:rPr>
                <w:rFonts w:hint="eastAsia" w:ascii="仿宋_GB2312" w:hAnsi="仿宋" w:eastAsia="仿宋_GB2312"/>
                <w:sz w:val="28"/>
                <w:szCs w:val="28"/>
              </w:rPr>
              <w:t>凭据报销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9" w:hRule="atLeast"/>
          <w:jc w:val="center"/>
        </w:trPr>
        <w:tc>
          <w:tcPr>
            <w:tcW w:w="1878" w:type="dxa"/>
            <w:vAlign w:val="center"/>
          </w:tcPr>
          <w:p>
            <w:pPr>
              <w:keepNext w:val="0"/>
              <w:keepLines w:val="0"/>
              <w:pageBreakBefore w:val="0"/>
              <w:kinsoku/>
              <w:wordWrap/>
              <w:overflowPunct/>
              <w:topLinePunct w:val="0"/>
              <w:autoSpaceDE/>
              <w:autoSpaceDN/>
              <w:bidi w:val="0"/>
              <w:adjustRightInd/>
              <w:snapToGrid/>
              <w:spacing w:line="600" w:lineRule="exact"/>
              <w:ind w:right="0" w:rightChars="0"/>
              <w:jc w:val="center"/>
              <w:rPr>
                <w:rFonts w:ascii="仿宋_GB2312" w:hAnsi="仿宋" w:eastAsia="仿宋_GB2312"/>
                <w:sz w:val="28"/>
                <w:szCs w:val="28"/>
              </w:rPr>
            </w:pPr>
            <w:r>
              <w:rPr>
                <w:rFonts w:hint="eastAsia" w:ascii="仿宋_GB2312" w:hAnsi="仿宋" w:eastAsia="仿宋_GB2312"/>
                <w:sz w:val="28"/>
                <w:szCs w:val="28"/>
              </w:rPr>
              <w:t>其他人员</w:t>
            </w:r>
          </w:p>
        </w:tc>
        <w:tc>
          <w:tcPr>
            <w:tcW w:w="3405" w:type="dxa"/>
            <w:vAlign w:val="center"/>
          </w:tcPr>
          <w:p>
            <w:pPr>
              <w:keepNext w:val="0"/>
              <w:keepLines w:val="0"/>
              <w:pageBreakBefore w:val="0"/>
              <w:kinsoku/>
              <w:wordWrap/>
              <w:overflowPunct/>
              <w:topLinePunct w:val="0"/>
              <w:autoSpaceDE/>
              <w:autoSpaceDN/>
              <w:bidi w:val="0"/>
              <w:adjustRightInd/>
              <w:snapToGrid/>
              <w:spacing w:line="600" w:lineRule="exact"/>
              <w:ind w:right="0" w:rightChars="0"/>
              <w:rPr>
                <w:rFonts w:ascii="仿宋_GB2312" w:hAnsi="仿宋" w:eastAsia="仿宋_GB2312"/>
                <w:sz w:val="28"/>
                <w:szCs w:val="28"/>
              </w:rPr>
            </w:pPr>
            <w:r>
              <w:rPr>
                <w:rFonts w:hint="eastAsia" w:ascii="仿宋_GB2312" w:hAnsi="仿宋" w:eastAsia="仿宋_GB2312"/>
                <w:sz w:val="28"/>
                <w:szCs w:val="28"/>
              </w:rPr>
              <w:t>硬席（硬座、硬卧），高铁</w:t>
            </w:r>
            <w:r>
              <w:rPr>
                <w:rFonts w:ascii="仿宋_GB2312" w:hAnsi="仿宋" w:eastAsia="仿宋_GB2312"/>
                <w:sz w:val="28"/>
                <w:szCs w:val="28"/>
              </w:rPr>
              <w:t>/</w:t>
            </w:r>
            <w:r>
              <w:rPr>
                <w:rFonts w:hint="eastAsia" w:ascii="仿宋_GB2312" w:hAnsi="仿宋" w:eastAsia="仿宋_GB2312"/>
                <w:sz w:val="28"/>
                <w:szCs w:val="28"/>
              </w:rPr>
              <w:t>动车二等座、全列软席列车二等软座</w:t>
            </w:r>
          </w:p>
        </w:tc>
        <w:tc>
          <w:tcPr>
            <w:tcW w:w="1382" w:type="dxa"/>
            <w:vAlign w:val="center"/>
          </w:tcPr>
          <w:p>
            <w:pPr>
              <w:keepNext w:val="0"/>
              <w:keepLines w:val="0"/>
              <w:pageBreakBefore w:val="0"/>
              <w:kinsoku/>
              <w:wordWrap/>
              <w:overflowPunct/>
              <w:topLinePunct w:val="0"/>
              <w:autoSpaceDE/>
              <w:autoSpaceDN/>
              <w:bidi w:val="0"/>
              <w:adjustRightInd/>
              <w:snapToGrid/>
              <w:spacing w:line="600" w:lineRule="exact"/>
              <w:ind w:right="0" w:rightChars="0"/>
              <w:jc w:val="center"/>
              <w:rPr>
                <w:rFonts w:ascii="仿宋_GB2312" w:hAnsi="仿宋" w:eastAsia="仿宋_GB2312"/>
                <w:sz w:val="28"/>
                <w:szCs w:val="28"/>
              </w:rPr>
            </w:pPr>
            <w:r>
              <w:rPr>
                <w:rFonts w:hint="eastAsia" w:ascii="仿宋_GB2312" w:hAnsi="仿宋" w:eastAsia="仿宋_GB2312"/>
                <w:sz w:val="28"/>
                <w:szCs w:val="28"/>
              </w:rPr>
              <w:t>二等舱</w:t>
            </w:r>
          </w:p>
        </w:tc>
        <w:tc>
          <w:tcPr>
            <w:tcW w:w="1301" w:type="dxa"/>
            <w:vAlign w:val="center"/>
          </w:tcPr>
          <w:p>
            <w:pPr>
              <w:keepNext w:val="0"/>
              <w:keepLines w:val="0"/>
              <w:pageBreakBefore w:val="0"/>
              <w:kinsoku/>
              <w:wordWrap/>
              <w:overflowPunct/>
              <w:topLinePunct w:val="0"/>
              <w:autoSpaceDE/>
              <w:autoSpaceDN/>
              <w:bidi w:val="0"/>
              <w:adjustRightInd/>
              <w:snapToGrid/>
              <w:spacing w:line="600" w:lineRule="exact"/>
              <w:ind w:right="0" w:rightChars="0"/>
              <w:jc w:val="center"/>
              <w:rPr>
                <w:rFonts w:ascii="仿宋_GB2312" w:hAnsi="仿宋" w:eastAsia="仿宋_GB2312"/>
                <w:sz w:val="28"/>
                <w:szCs w:val="28"/>
              </w:rPr>
            </w:pPr>
            <w:r>
              <w:rPr>
                <w:rFonts w:hint="eastAsia" w:ascii="仿宋_GB2312" w:hAnsi="仿宋" w:eastAsia="仿宋_GB2312"/>
                <w:sz w:val="28"/>
                <w:szCs w:val="28"/>
              </w:rPr>
              <w:t>经济舱</w:t>
            </w:r>
          </w:p>
        </w:tc>
        <w:tc>
          <w:tcPr>
            <w:tcW w:w="1474" w:type="dxa"/>
            <w:vAlign w:val="center"/>
          </w:tcPr>
          <w:p>
            <w:pPr>
              <w:keepNext w:val="0"/>
              <w:keepLines w:val="0"/>
              <w:pageBreakBefore w:val="0"/>
              <w:kinsoku/>
              <w:wordWrap/>
              <w:overflowPunct/>
              <w:topLinePunct w:val="0"/>
              <w:autoSpaceDE/>
              <w:autoSpaceDN/>
              <w:bidi w:val="0"/>
              <w:adjustRightInd/>
              <w:snapToGrid/>
              <w:spacing w:line="600" w:lineRule="exact"/>
              <w:ind w:right="0" w:rightChars="0"/>
              <w:jc w:val="center"/>
              <w:rPr>
                <w:rFonts w:ascii="仿宋_GB2312" w:hAnsi="仿宋" w:eastAsia="仿宋_GB2312"/>
                <w:sz w:val="28"/>
                <w:szCs w:val="28"/>
              </w:rPr>
            </w:pPr>
            <w:r>
              <w:rPr>
                <w:rFonts w:hint="eastAsia" w:ascii="仿宋_GB2312" w:hAnsi="仿宋" w:eastAsia="仿宋_GB2312"/>
                <w:sz w:val="28"/>
                <w:szCs w:val="28"/>
              </w:rPr>
              <w:t>凭据报销</w:t>
            </w:r>
          </w:p>
        </w:tc>
      </w:tr>
    </w:tbl>
    <w:p>
      <w:pPr>
        <w:jc w:val="both"/>
        <w:rPr>
          <w:rFonts w:hint="eastAsia" w:ascii="仿宋_GB2312" w:hAnsi="仿宋_GB2312" w:eastAsia="仿宋_GB2312" w:cs="仿宋_GB2312"/>
          <w:b w:val="0"/>
          <w:bCs/>
          <w:sz w:val="32"/>
          <w:szCs w:val="32"/>
          <w:lang w:eastAsia="zh-CN"/>
        </w:rPr>
      </w:pPr>
    </w:p>
    <w:p>
      <w:pPr>
        <w:jc w:val="both"/>
        <w:rPr>
          <w:rFonts w:hint="eastAsia" w:ascii="仿宋_GB2312" w:hAnsi="仿宋_GB2312" w:eastAsia="仿宋_GB2312" w:cs="仿宋_GB2312"/>
          <w:b w:val="0"/>
          <w:bCs/>
          <w:sz w:val="32"/>
          <w:szCs w:val="32"/>
          <w:lang w:eastAsia="zh-CN"/>
        </w:rPr>
      </w:pPr>
    </w:p>
    <w:p>
      <w:pPr>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附件</w:t>
      </w:r>
      <w:r>
        <w:rPr>
          <w:rFonts w:hint="eastAsia" w:ascii="仿宋_GB2312" w:hAnsi="仿宋_GB2312" w:eastAsia="仿宋_GB2312" w:cs="仿宋_GB2312"/>
          <w:b w:val="0"/>
          <w:bCs/>
          <w:sz w:val="32"/>
          <w:szCs w:val="32"/>
          <w:lang w:val="en-US" w:eastAsia="zh-CN"/>
        </w:rPr>
        <w:t>2</w:t>
      </w:r>
    </w:p>
    <w:p>
      <w:pPr>
        <w:jc w:val="both"/>
        <w:rPr>
          <w:rFonts w:hint="eastAsia" w:ascii="方正小标宋_GBK" w:hAnsi="方正小标宋_GBK" w:eastAsia="方正小标宋_GBK" w:cs="方正小标宋_GBK"/>
          <w:b w:val="0"/>
          <w:bCs w:val="0"/>
          <w:kern w:val="0"/>
          <w:sz w:val="44"/>
          <w:szCs w:val="44"/>
        </w:rPr>
      </w:pPr>
      <w:r>
        <w:rPr>
          <w:rFonts w:hint="eastAsia" w:ascii="方正小标宋_GBK" w:hAnsi="方正小标宋_GBK" w:eastAsia="方正小标宋_GBK" w:cs="方正小标宋_GBK"/>
          <w:b w:val="0"/>
          <w:bCs w:val="0"/>
          <w:kern w:val="0"/>
          <w:sz w:val="44"/>
          <w:szCs w:val="44"/>
          <w:lang w:eastAsia="zh-CN"/>
        </w:rPr>
        <w:t>银川</w:t>
      </w:r>
      <w:r>
        <w:rPr>
          <w:rFonts w:hint="eastAsia" w:ascii="方正小标宋_GBK" w:hAnsi="方正小标宋_GBK" w:eastAsia="方正小标宋_GBK" w:cs="方正小标宋_GBK"/>
          <w:b w:val="0"/>
          <w:bCs w:val="0"/>
          <w:kern w:val="0"/>
          <w:sz w:val="44"/>
          <w:szCs w:val="44"/>
        </w:rPr>
        <w:t>至各市、县（区）直达里程及补贴金额</w:t>
      </w:r>
    </w:p>
    <w:tbl>
      <w:tblPr>
        <w:tblStyle w:val="5"/>
        <w:tblW w:w="8960" w:type="dxa"/>
        <w:jc w:val="center"/>
        <w:tblInd w:w="93" w:type="dxa"/>
        <w:tblLayout w:type="fixed"/>
        <w:tblCellMar>
          <w:top w:w="0" w:type="dxa"/>
          <w:left w:w="108" w:type="dxa"/>
          <w:bottom w:w="0" w:type="dxa"/>
          <w:right w:w="108" w:type="dxa"/>
        </w:tblCellMar>
      </w:tblPr>
      <w:tblGrid>
        <w:gridCol w:w="800"/>
        <w:gridCol w:w="3054"/>
        <w:gridCol w:w="2246"/>
        <w:gridCol w:w="2860"/>
      </w:tblGrid>
      <w:tr>
        <w:tblPrEx>
          <w:tblLayout w:type="fixed"/>
          <w:tblCellMar>
            <w:top w:w="0" w:type="dxa"/>
            <w:left w:w="108" w:type="dxa"/>
            <w:bottom w:w="0" w:type="dxa"/>
            <w:right w:w="108" w:type="dxa"/>
          </w:tblCellMar>
        </w:tblPrEx>
        <w:trPr>
          <w:trHeight w:val="1013"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kern w:val="0"/>
                <w:sz w:val="28"/>
                <w:szCs w:val="28"/>
              </w:rPr>
            </w:pPr>
            <w:r>
              <w:rPr>
                <w:rFonts w:hint="eastAsia" w:ascii="仿宋_GB2312" w:hAnsi="宋体" w:eastAsia="仿宋_GB2312" w:cs="宋体"/>
                <w:kern w:val="0"/>
                <w:sz w:val="28"/>
                <w:szCs w:val="28"/>
              </w:rPr>
              <w:t>序号</w:t>
            </w:r>
          </w:p>
        </w:tc>
        <w:tc>
          <w:tcPr>
            <w:tcW w:w="30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kern w:val="0"/>
                <w:sz w:val="28"/>
                <w:szCs w:val="28"/>
              </w:rPr>
            </w:pPr>
            <w:r>
              <w:rPr>
                <w:rFonts w:hint="eastAsia" w:ascii="仿宋_GB2312" w:hAnsi="宋体" w:eastAsia="仿宋_GB2312" w:cs="宋体"/>
                <w:kern w:val="0"/>
                <w:sz w:val="28"/>
                <w:szCs w:val="28"/>
              </w:rPr>
              <w:t>目的地</w:t>
            </w:r>
          </w:p>
        </w:tc>
        <w:tc>
          <w:tcPr>
            <w:tcW w:w="224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kern w:val="0"/>
                <w:sz w:val="28"/>
                <w:szCs w:val="28"/>
              </w:rPr>
            </w:pPr>
            <w:r>
              <w:rPr>
                <w:rFonts w:hint="eastAsia" w:ascii="仿宋_GB2312" w:hAnsi="宋体" w:eastAsia="仿宋_GB2312" w:cs="宋体"/>
                <w:kern w:val="0"/>
                <w:sz w:val="28"/>
                <w:szCs w:val="28"/>
              </w:rPr>
              <w:t>里程（公里）</w:t>
            </w:r>
          </w:p>
        </w:tc>
        <w:tc>
          <w:tcPr>
            <w:tcW w:w="28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kern w:val="0"/>
                <w:sz w:val="28"/>
                <w:szCs w:val="28"/>
              </w:rPr>
            </w:pPr>
            <w:r>
              <w:rPr>
                <w:rFonts w:hint="eastAsia" w:ascii="仿宋_GB2312" w:hAnsi="宋体" w:eastAsia="仿宋_GB2312" w:cs="宋体"/>
                <w:kern w:val="0"/>
                <w:sz w:val="28"/>
                <w:szCs w:val="28"/>
              </w:rPr>
              <w:t>双程补贴金额（元）</w:t>
            </w:r>
          </w:p>
        </w:tc>
      </w:tr>
      <w:tr>
        <w:tblPrEx>
          <w:tblLayout w:type="fixed"/>
          <w:tblCellMar>
            <w:top w:w="0" w:type="dxa"/>
            <w:left w:w="108" w:type="dxa"/>
            <w:bottom w:w="0" w:type="dxa"/>
            <w:right w:w="108" w:type="dxa"/>
          </w:tblCellMar>
        </w:tblPrEx>
        <w:trPr>
          <w:trHeight w:val="586" w:hRule="atLeast"/>
          <w:jc w:val="center"/>
        </w:trPr>
        <w:tc>
          <w:tcPr>
            <w:tcW w:w="800" w:type="dxa"/>
            <w:vMerge w:val="restart"/>
            <w:tcBorders>
              <w:top w:val="nil"/>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石嘴山市</w:t>
            </w:r>
          </w:p>
        </w:tc>
        <w:tc>
          <w:tcPr>
            <w:tcW w:w="305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kern w:val="0"/>
                <w:sz w:val="28"/>
                <w:szCs w:val="28"/>
              </w:rPr>
            </w:pPr>
            <w:r>
              <w:rPr>
                <w:rFonts w:hint="eastAsia" w:ascii="仿宋_GB2312" w:hAnsi="宋体" w:eastAsia="仿宋_GB2312" w:cs="宋体"/>
                <w:kern w:val="0"/>
                <w:sz w:val="28"/>
                <w:szCs w:val="28"/>
              </w:rPr>
              <w:t>大武口区</w:t>
            </w:r>
          </w:p>
        </w:tc>
        <w:tc>
          <w:tcPr>
            <w:tcW w:w="224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kern w:val="0"/>
                <w:sz w:val="28"/>
                <w:szCs w:val="28"/>
              </w:rPr>
            </w:pPr>
            <w:r>
              <w:rPr>
                <w:rFonts w:ascii="仿宋_GB2312" w:hAnsi="宋体" w:eastAsia="仿宋_GB2312" w:cs="宋体"/>
                <w:kern w:val="0"/>
                <w:sz w:val="28"/>
                <w:szCs w:val="28"/>
              </w:rPr>
              <w:t>80</w:t>
            </w:r>
          </w:p>
        </w:tc>
        <w:tc>
          <w:tcPr>
            <w:tcW w:w="28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kern w:val="0"/>
                <w:sz w:val="28"/>
                <w:szCs w:val="28"/>
              </w:rPr>
            </w:pPr>
            <w:r>
              <w:rPr>
                <w:rFonts w:ascii="仿宋_GB2312" w:hAnsi="宋体" w:eastAsia="仿宋_GB2312" w:cs="宋体"/>
                <w:kern w:val="0"/>
                <w:sz w:val="28"/>
                <w:szCs w:val="28"/>
              </w:rPr>
              <w:t>51</w:t>
            </w:r>
          </w:p>
        </w:tc>
      </w:tr>
      <w:tr>
        <w:tblPrEx>
          <w:tblLayout w:type="fixed"/>
          <w:tblCellMar>
            <w:top w:w="0" w:type="dxa"/>
            <w:left w:w="108" w:type="dxa"/>
            <w:bottom w:w="0" w:type="dxa"/>
            <w:right w:w="108" w:type="dxa"/>
          </w:tblCellMar>
        </w:tblPrEx>
        <w:trPr>
          <w:trHeight w:val="491" w:hRule="atLeast"/>
          <w:jc w:val="center"/>
        </w:trPr>
        <w:tc>
          <w:tcPr>
            <w:tcW w:w="80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kern w:val="0"/>
                <w:sz w:val="28"/>
                <w:szCs w:val="28"/>
              </w:rPr>
            </w:pPr>
          </w:p>
        </w:tc>
        <w:tc>
          <w:tcPr>
            <w:tcW w:w="305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kern w:val="0"/>
                <w:sz w:val="28"/>
                <w:szCs w:val="28"/>
              </w:rPr>
            </w:pPr>
            <w:r>
              <w:rPr>
                <w:rFonts w:hint="eastAsia" w:ascii="仿宋_GB2312" w:hAnsi="宋体" w:eastAsia="仿宋_GB2312" w:cs="宋体"/>
                <w:kern w:val="0"/>
                <w:sz w:val="28"/>
                <w:szCs w:val="28"/>
              </w:rPr>
              <w:t>惠农区</w:t>
            </w:r>
          </w:p>
        </w:tc>
        <w:tc>
          <w:tcPr>
            <w:tcW w:w="224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kern w:val="0"/>
                <w:sz w:val="28"/>
                <w:szCs w:val="28"/>
              </w:rPr>
            </w:pPr>
            <w:r>
              <w:rPr>
                <w:rFonts w:ascii="仿宋_GB2312" w:hAnsi="宋体" w:eastAsia="仿宋_GB2312" w:cs="宋体"/>
                <w:kern w:val="0"/>
                <w:sz w:val="28"/>
                <w:szCs w:val="28"/>
              </w:rPr>
              <w:t>103</w:t>
            </w:r>
          </w:p>
        </w:tc>
        <w:tc>
          <w:tcPr>
            <w:tcW w:w="28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kern w:val="0"/>
                <w:sz w:val="28"/>
                <w:szCs w:val="28"/>
              </w:rPr>
            </w:pPr>
            <w:r>
              <w:rPr>
                <w:rFonts w:ascii="仿宋_GB2312" w:hAnsi="宋体" w:eastAsia="仿宋_GB2312" w:cs="宋体"/>
                <w:kern w:val="0"/>
                <w:sz w:val="28"/>
                <w:szCs w:val="28"/>
              </w:rPr>
              <w:t>66</w:t>
            </w:r>
          </w:p>
        </w:tc>
      </w:tr>
      <w:tr>
        <w:tblPrEx>
          <w:tblLayout w:type="fixed"/>
          <w:tblCellMar>
            <w:top w:w="0" w:type="dxa"/>
            <w:left w:w="108" w:type="dxa"/>
            <w:bottom w:w="0" w:type="dxa"/>
            <w:right w:w="108" w:type="dxa"/>
          </w:tblCellMar>
        </w:tblPrEx>
        <w:trPr>
          <w:trHeight w:val="486" w:hRule="atLeast"/>
          <w:jc w:val="center"/>
        </w:trPr>
        <w:tc>
          <w:tcPr>
            <w:tcW w:w="80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kern w:val="0"/>
                <w:sz w:val="28"/>
                <w:szCs w:val="28"/>
              </w:rPr>
            </w:pPr>
          </w:p>
        </w:tc>
        <w:tc>
          <w:tcPr>
            <w:tcW w:w="305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kern w:val="0"/>
                <w:sz w:val="28"/>
                <w:szCs w:val="28"/>
              </w:rPr>
            </w:pPr>
            <w:r>
              <w:rPr>
                <w:rFonts w:hint="eastAsia" w:ascii="仿宋_GB2312" w:hAnsi="宋体" w:eastAsia="仿宋_GB2312" w:cs="宋体"/>
                <w:kern w:val="0"/>
                <w:sz w:val="28"/>
                <w:szCs w:val="28"/>
              </w:rPr>
              <w:t>平罗县</w:t>
            </w:r>
          </w:p>
        </w:tc>
        <w:tc>
          <w:tcPr>
            <w:tcW w:w="224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kern w:val="0"/>
                <w:sz w:val="28"/>
                <w:szCs w:val="28"/>
              </w:rPr>
            </w:pPr>
            <w:r>
              <w:rPr>
                <w:rFonts w:ascii="仿宋_GB2312" w:hAnsi="宋体" w:eastAsia="仿宋_GB2312" w:cs="宋体"/>
                <w:kern w:val="0"/>
                <w:sz w:val="28"/>
                <w:szCs w:val="28"/>
              </w:rPr>
              <w:t>58</w:t>
            </w:r>
          </w:p>
        </w:tc>
        <w:tc>
          <w:tcPr>
            <w:tcW w:w="28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kern w:val="0"/>
                <w:sz w:val="28"/>
                <w:szCs w:val="28"/>
              </w:rPr>
            </w:pPr>
            <w:r>
              <w:rPr>
                <w:rFonts w:ascii="仿宋_GB2312" w:hAnsi="宋体" w:eastAsia="仿宋_GB2312" w:cs="宋体"/>
                <w:kern w:val="0"/>
                <w:sz w:val="28"/>
                <w:szCs w:val="28"/>
              </w:rPr>
              <w:t>37</w:t>
            </w:r>
          </w:p>
        </w:tc>
      </w:tr>
      <w:tr>
        <w:tblPrEx>
          <w:tblLayout w:type="fixed"/>
          <w:tblCellMar>
            <w:top w:w="0" w:type="dxa"/>
            <w:left w:w="108" w:type="dxa"/>
            <w:bottom w:w="0" w:type="dxa"/>
            <w:right w:w="108" w:type="dxa"/>
          </w:tblCellMar>
        </w:tblPrEx>
        <w:trPr>
          <w:trHeight w:val="522" w:hRule="atLeast"/>
          <w:jc w:val="center"/>
        </w:trPr>
        <w:tc>
          <w:tcPr>
            <w:tcW w:w="800" w:type="dxa"/>
            <w:vMerge w:val="restart"/>
            <w:tcBorders>
              <w:top w:val="nil"/>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吴忠市</w:t>
            </w:r>
          </w:p>
        </w:tc>
        <w:tc>
          <w:tcPr>
            <w:tcW w:w="305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kern w:val="0"/>
                <w:sz w:val="28"/>
                <w:szCs w:val="28"/>
              </w:rPr>
            </w:pPr>
            <w:r>
              <w:rPr>
                <w:rFonts w:hint="eastAsia" w:ascii="仿宋_GB2312" w:hAnsi="宋体" w:eastAsia="仿宋_GB2312" w:cs="宋体"/>
                <w:kern w:val="0"/>
                <w:sz w:val="28"/>
                <w:szCs w:val="28"/>
              </w:rPr>
              <w:t>利通区</w:t>
            </w:r>
          </w:p>
        </w:tc>
        <w:tc>
          <w:tcPr>
            <w:tcW w:w="224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kern w:val="0"/>
                <w:sz w:val="28"/>
                <w:szCs w:val="28"/>
              </w:rPr>
            </w:pPr>
            <w:r>
              <w:rPr>
                <w:rFonts w:ascii="仿宋_GB2312" w:hAnsi="宋体" w:eastAsia="仿宋_GB2312" w:cs="宋体"/>
                <w:kern w:val="0"/>
                <w:sz w:val="28"/>
                <w:szCs w:val="28"/>
              </w:rPr>
              <w:t>58</w:t>
            </w:r>
          </w:p>
        </w:tc>
        <w:tc>
          <w:tcPr>
            <w:tcW w:w="28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kern w:val="0"/>
                <w:sz w:val="28"/>
                <w:szCs w:val="28"/>
              </w:rPr>
            </w:pPr>
            <w:r>
              <w:rPr>
                <w:rFonts w:ascii="仿宋_GB2312" w:hAnsi="宋体" w:eastAsia="仿宋_GB2312" w:cs="宋体"/>
                <w:kern w:val="0"/>
                <w:sz w:val="28"/>
                <w:szCs w:val="28"/>
              </w:rPr>
              <w:t>37</w:t>
            </w:r>
          </w:p>
        </w:tc>
      </w:tr>
      <w:tr>
        <w:tblPrEx>
          <w:tblLayout w:type="fixed"/>
          <w:tblCellMar>
            <w:top w:w="0" w:type="dxa"/>
            <w:left w:w="108" w:type="dxa"/>
            <w:bottom w:w="0" w:type="dxa"/>
            <w:right w:w="108" w:type="dxa"/>
          </w:tblCellMar>
        </w:tblPrEx>
        <w:trPr>
          <w:trHeight w:val="522" w:hRule="atLeast"/>
          <w:jc w:val="center"/>
        </w:trPr>
        <w:tc>
          <w:tcPr>
            <w:tcW w:w="80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kern w:val="0"/>
                <w:sz w:val="28"/>
                <w:szCs w:val="28"/>
              </w:rPr>
            </w:pPr>
          </w:p>
        </w:tc>
        <w:tc>
          <w:tcPr>
            <w:tcW w:w="305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kern w:val="0"/>
                <w:sz w:val="28"/>
                <w:szCs w:val="28"/>
              </w:rPr>
            </w:pPr>
            <w:r>
              <w:rPr>
                <w:rFonts w:hint="eastAsia" w:ascii="仿宋_GB2312" w:hAnsi="宋体" w:eastAsia="仿宋_GB2312" w:cs="宋体"/>
                <w:kern w:val="0"/>
                <w:sz w:val="28"/>
                <w:szCs w:val="28"/>
              </w:rPr>
              <w:t>红寺堡区</w:t>
            </w:r>
          </w:p>
        </w:tc>
        <w:tc>
          <w:tcPr>
            <w:tcW w:w="224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kern w:val="0"/>
                <w:sz w:val="28"/>
                <w:szCs w:val="28"/>
              </w:rPr>
            </w:pPr>
            <w:r>
              <w:rPr>
                <w:rFonts w:ascii="仿宋_GB2312" w:hAnsi="宋体" w:eastAsia="仿宋_GB2312" w:cs="宋体"/>
                <w:kern w:val="0"/>
                <w:sz w:val="28"/>
                <w:szCs w:val="28"/>
              </w:rPr>
              <w:t>121</w:t>
            </w:r>
          </w:p>
        </w:tc>
        <w:tc>
          <w:tcPr>
            <w:tcW w:w="28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kern w:val="0"/>
                <w:sz w:val="28"/>
                <w:szCs w:val="28"/>
              </w:rPr>
            </w:pPr>
            <w:r>
              <w:rPr>
                <w:rFonts w:ascii="仿宋_GB2312" w:hAnsi="宋体" w:eastAsia="仿宋_GB2312" w:cs="宋体"/>
                <w:kern w:val="0"/>
                <w:sz w:val="28"/>
                <w:szCs w:val="28"/>
              </w:rPr>
              <w:t>77</w:t>
            </w:r>
          </w:p>
        </w:tc>
      </w:tr>
      <w:tr>
        <w:tblPrEx>
          <w:tblLayout w:type="fixed"/>
          <w:tblCellMar>
            <w:top w:w="0" w:type="dxa"/>
            <w:left w:w="108" w:type="dxa"/>
            <w:bottom w:w="0" w:type="dxa"/>
            <w:right w:w="108" w:type="dxa"/>
          </w:tblCellMar>
        </w:tblPrEx>
        <w:trPr>
          <w:trHeight w:val="522" w:hRule="atLeast"/>
          <w:jc w:val="center"/>
        </w:trPr>
        <w:tc>
          <w:tcPr>
            <w:tcW w:w="80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kern w:val="0"/>
                <w:sz w:val="28"/>
                <w:szCs w:val="28"/>
              </w:rPr>
            </w:pPr>
          </w:p>
        </w:tc>
        <w:tc>
          <w:tcPr>
            <w:tcW w:w="305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kern w:val="0"/>
                <w:sz w:val="28"/>
                <w:szCs w:val="28"/>
              </w:rPr>
            </w:pPr>
            <w:r>
              <w:rPr>
                <w:rFonts w:hint="eastAsia" w:ascii="仿宋_GB2312" w:hAnsi="宋体" w:eastAsia="仿宋_GB2312" w:cs="宋体"/>
                <w:kern w:val="0"/>
                <w:sz w:val="28"/>
                <w:szCs w:val="28"/>
              </w:rPr>
              <w:t>同心县</w:t>
            </w:r>
          </w:p>
        </w:tc>
        <w:tc>
          <w:tcPr>
            <w:tcW w:w="224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kern w:val="0"/>
                <w:sz w:val="28"/>
                <w:szCs w:val="28"/>
              </w:rPr>
            </w:pPr>
            <w:r>
              <w:rPr>
                <w:rFonts w:ascii="仿宋_GB2312" w:hAnsi="宋体" w:eastAsia="仿宋_GB2312" w:cs="宋体"/>
                <w:kern w:val="0"/>
                <w:sz w:val="28"/>
                <w:szCs w:val="28"/>
              </w:rPr>
              <w:t>201</w:t>
            </w:r>
          </w:p>
        </w:tc>
        <w:tc>
          <w:tcPr>
            <w:tcW w:w="28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kern w:val="0"/>
                <w:sz w:val="28"/>
                <w:szCs w:val="28"/>
              </w:rPr>
            </w:pPr>
            <w:r>
              <w:rPr>
                <w:rFonts w:ascii="仿宋_GB2312" w:hAnsi="宋体" w:eastAsia="仿宋_GB2312" w:cs="宋体"/>
                <w:kern w:val="0"/>
                <w:sz w:val="28"/>
                <w:szCs w:val="28"/>
              </w:rPr>
              <w:t>129</w:t>
            </w:r>
          </w:p>
        </w:tc>
      </w:tr>
      <w:tr>
        <w:tblPrEx>
          <w:tblLayout w:type="fixed"/>
          <w:tblCellMar>
            <w:top w:w="0" w:type="dxa"/>
            <w:left w:w="108" w:type="dxa"/>
            <w:bottom w:w="0" w:type="dxa"/>
            <w:right w:w="108" w:type="dxa"/>
          </w:tblCellMar>
        </w:tblPrEx>
        <w:trPr>
          <w:trHeight w:val="522" w:hRule="atLeast"/>
          <w:jc w:val="center"/>
        </w:trPr>
        <w:tc>
          <w:tcPr>
            <w:tcW w:w="80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kern w:val="0"/>
                <w:sz w:val="28"/>
                <w:szCs w:val="28"/>
              </w:rPr>
            </w:pPr>
          </w:p>
        </w:tc>
        <w:tc>
          <w:tcPr>
            <w:tcW w:w="305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kern w:val="0"/>
                <w:sz w:val="28"/>
                <w:szCs w:val="28"/>
              </w:rPr>
            </w:pPr>
            <w:r>
              <w:rPr>
                <w:rFonts w:hint="eastAsia" w:ascii="仿宋_GB2312" w:hAnsi="宋体" w:eastAsia="仿宋_GB2312" w:cs="宋体"/>
                <w:kern w:val="0"/>
                <w:sz w:val="28"/>
                <w:szCs w:val="28"/>
              </w:rPr>
              <w:t>盐池县</w:t>
            </w:r>
          </w:p>
        </w:tc>
        <w:tc>
          <w:tcPr>
            <w:tcW w:w="224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kern w:val="0"/>
                <w:sz w:val="28"/>
                <w:szCs w:val="28"/>
              </w:rPr>
            </w:pPr>
            <w:r>
              <w:rPr>
                <w:rFonts w:ascii="仿宋_GB2312" w:hAnsi="宋体" w:eastAsia="仿宋_GB2312" w:cs="宋体"/>
                <w:kern w:val="0"/>
                <w:sz w:val="28"/>
                <w:szCs w:val="28"/>
              </w:rPr>
              <w:t>130</w:t>
            </w:r>
          </w:p>
        </w:tc>
        <w:tc>
          <w:tcPr>
            <w:tcW w:w="28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kern w:val="0"/>
                <w:sz w:val="28"/>
                <w:szCs w:val="28"/>
              </w:rPr>
            </w:pPr>
            <w:r>
              <w:rPr>
                <w:rFonts w:ascii="仿宋_GB2312" w:hAnsi="宋体" w:eastAsia="仿宋_GB2312" w:cs="宋体"/>
                <w:kern w:val="0"/>
                <w:sz w:val="28"/>
                <w:szCs w:val="28"/>
              </w:rPr>
              <w:t>83</w:t>
            </w:r>
          </w:p>
        </w:tc>
      </w:tr>
      <w:tr>
        <w:tblPrEx>
          <w:tblLayout w:type="fixed"/>
          <w:tblCellMar>
            <w:top w:w="0" w:type="dxa"/>
            <w:left w:w="108" w:type="dxa"/>
            <w:bottom w:w="0" w:type="dxa"/>
            <w:right w:w="108" w:type="dxa"/>
          </w:tblCellMar>
        </w:tblPrEx>
        <w:trPr>
          <w:trHeight w:val="522" w:hRule="atLeast"/>
          <w:jc w:val="center"/>
        </w:trPr>
        <w:tc>
          <w:tcPr>
            <w:tcW w:w="80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kern w:val="0"/>
                <w:sz w:val="28"/>
                <w:szCs w:val="28"/>
              </w:rPr>
            </w:pPr>
          </w:p>
        </w:tc>
        <w:tc>
          <w:tcPr>
            <w:tcW w:w="305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kern w:val="0"/>
                <w:sz w:val="28"/>
                <w:szCs w:val="28"/>
              </w:rPr>
            </w:pPr>
            <w:r>
              <w:rPr>
                <w:rFonts w:hint="eastAsia" w:ascii="仿宋_GB2312" w:hAnsi="宋体" w:eastAsia="仿宋_GB2312" w:cs="宋体"/>
                <w:kern w:val="0"/>
                <w:sz w:val="28"/>
                <w:szCs w:val="28"/>
              </w:rPr>
              <w:t>青铜峡市</w:t>
            </w:r>
          </w:p>
        </w:tc>
        <w:tc>
          <w:tcPr>
            <w:tcW w:w="224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kern w:val="0"/>
                <w:sz w:val="28"/>
                <w:szCs w:val="28"/>
              </w:rPr>
            </w:pPr>
            <w:r>
              <w:rPr>
                <w:rFonts w:ascii="仿宋_GB2312" w:hAnsi="宋体" w:eastAsia="仿宋_GB2312" w:cs="宋体"/>
                <w:kern w:val="0"/>
                <w:sz w:val="28"/>
                <w:szCs w:val="28"/>
              </w:rPr>
              <w:t>54</w:t>
            </w:r>
          </w:p>
        </w:tc>
        <w:tc>
          <w:tcPr>
            <w:tcW w:w="28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kern w:val="0"/>
                <w:sz w:val="28"/>
                <w:szCs w:val="28"/>
              </w:rPr>
            </w:pPr>
            <w:r>
              <w:rPr>
                <w:rFonts w:ascii="仿宋_GB2312" w:hAnsi="宋体" w:eastAsia="仿宋_GB2312" w:cs="宋体"/>
                <w:kern w:val="0"/>
                <w:sz w:val="28"/>
                <w:szCs w:val="28"/>
              </w:rPr>
              <w:t>35</w:t>
            </w:r>
          </w:p>
        </w:tc>
      </w:tr>
      <w:tr>
        <w:tblPrEx>
          <w:tblLayout w:type="fixed"/>
          <w:tblCellMar>
            <w:top w:w="0" w:type="dxa"/>
            <w:left w:w="108" w:type="dxa"/>
            <w:bottom w:w="0" w:type="dxa"/>
            <w:right w:w="108" w:type="dxa"/>
          </w:tblCellMar>
        </w:tblPrEx>
        <w:trPr>
          <w:trHeight w:val="522" w:hRule="atLeast"/>
          <w:jc w:val="center"/>
        </w:trPr>
        <w:tc>
          <w:tcPr>
            <w:tcW w:w="800" w:type="dxa"/>
            <w:vMerge w:val="restart"/>
            <w:tcBorders>
              <w:top w:val="nil"/>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固原市</w:t>
            </w:r>
          </w:p>
        </w:tc>
        <w:tc>
          <w:tcPr>
            <w:tcW w:w="305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kern w:val="0"/>
                <w:sz w:val="28"/>
                <w:szCs w:val="28"/>
              </w:rPr>
            </w:pPr>
            <w:r>
              <w:rPr>
                <w:rFonts w:hint="eastAsia" w:ascii="仿宋_GB2312" w:hAnsi="宋体" w:eastAsia="仿宋_GB2312" w:cs="宋体"/>
                <w:kern w:val="0"/>
                <w:sz w:val="28"/>
                <w:szCs w:val="28"/>
              </w:rPr>
              <w:t>原州区</w:t>
            </w:r>
          </w:p>
        </w:tc>
        <w:tc>
          <w:tcPr>
            <w:tcW w:w="224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kern w:val="0"/>
                <w:sz w:val="28"/>
                <w:szCs w:val="28"/>
              </w:rPr>
            </w:pPr>
            <w:r>
              <w:rPr>
                <w:rFonts w:ascii="仿宋_GB2312" w:hAnsi="宋体" w:eastAsia="仿宋_GB2312" w:cs="宋体"/>
                <w:kern w:val="0"/>
                <w:sz w:val="28"/>
                <w:szCs w:val="28"/>
              </w:rPr>
              <w:t>323</w:t>
            </w:r>
          </w:p>
        </w:tc>
        <w:tc>
          <w:tcPr>
            <w:tcW w:w="28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kern w:val="0"/>
                <w:sz w:val="28"/>
                <w:szCs w:val="28"/>
              </w:rPr>
            </w:pPr>
            <w:r>
              <w:rPr>
                <w:rFonts w:ascii="仿宋_GB2312" w:hAnsi="宋体" w:eastAsia="仿宋_GB2312" w:cs="宋体"/>
                <w:kern w:val="0"/>
                <w:sz w:val="28"/>
                <w:szCs w:val="28"/>
              </w:rPr>
              <w:t>207</w:t>
            </w:r>
          </w:p>
        </w:tc>
      </w:tr>
      <w:tr>
        <w:tblPrEx>
          <w:tblLayout w:type="fixed"/>
          <w:tblCellMar>
            <w:top w:w="0" w:type="dxa"/>
            <w:left w:w="108" w:type="dxa"/>
            <w:bottom w:w="0" w:type="dxa"/>
            <w:right w:w="108" w:type="dxa"/>
          </w:tblCellMar>
        </w:tblPrEx>
        <w:trPr>
          <w:trHeight w:val="522" w:hRule="atLeast"/>
          <w:jc w:val="center"/>
        </w:trPr>
        <w:tc>
          <w:tcPr>
            <w:tcW w:w="8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kern w:val="0"/>
                <w:sz w:val="28"/>
                <w:szCs w:val="28"/>
              </w:rPr>
            </w:pPr>
          </w:p>
        </w:tc>
        <w:tc>
          <w:tcPr>
            <w:tcW w:w="305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kern w:val="0"/>
                <w:sz w:val="28"/>
                <w:szCs w:val="28"/>
              </w:rPr>
            </w:pPr>
            <w:r>
              <w:rPr>
                <w:rFonts w:hint="eastAsia" w:ascii="仿宋_GB2312" w:hAnsi="宋体" w:eastAsia="仿宋_GB2312" w:cs="宋体"/>
                <w:kern w:val="0"/>
                <w:sz w:val="28"/>
                <w:szCs w:val="28"/>
              </w:rPr>
              <w:t>西吉县</w:t>
            </w:r>
          </w:p>
        </w:tc>
        <w:tc>
          <w:tcPr>
            <w:tcW w:w="224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kern w:val="0"/>
                <w:sz w:val="28"/>
                <w:szCs w:val="28"/>
              </w:rPr>
            </w:pPr>
            <w:r>
              <w:rPr>
                <w:rFonts w:ascii="仿宋_GB2312" w:hAnsi="宋体" w:eastAsia="仿宋_GB2312" w:cs="宋体"/>
                <w:kern w:val="0"/>
                <w:sz w:val="28"/>
                <w:szCs w:val="28"/>
              </w:rPr>
              <w:t>391</w:t>
            </w:r>
          </w:p>
        </w:tc>
        <w:tc>
          <w:tcPr>
            <w:tcW w:w="28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kern w:val="0"/>
                <w:sz w:val="28"/>
                <w:szCs w:val="28"/>
              </w:rPr>
            </w:pPr>
            <w:r>
              <w:rPr>
                <w:rFonts w:ascii="仿宋_GB2312" w:hAnsi="宋体" w:eastAsia="仿宋_GB2312" w:cs="宋体"/>
                <w:kern w:val="0"/>
                <w:sz w:val="28"/>
                <w:szCs w:val="28"/>
              </w:rPr>
              <w:t>250</w:t>
            </w:r>
          </w:p>
        </w:tc>
      </w:tr>
      <w:tr>
        <w:tblPrEx>
          <w:tblLayout w:type="fixed"/>
          <w:tblCellMar>
            <w:top w:w="0" w:type="dxa"/>
            <w:left w:w="108" w:type="dxa"/>
            <w:bottom w:w="0" w:type="dxa"/>
            <w:right w:w="108" w:type="dxa"/>
          </w:tblCellMar>
        </w:tblPrEx>
        <w:trPr>
          <w:trHeight w:val="522" w:hRule="atLeast"/>
          <w:jc w:val="center"/>
        </w:trPr>
        <w:tc>
          <w:tcPr>
            <w:tcW w:w="8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kern w:val="0"/>
                <w:sz w:val="28"/>
                <w:szCs w:val="28"/>
              </w:rPr>
            </w:pPr>
          </w:p>
        </w:tc>
        <w:tc>
          <w:tcPr>
            <w:tcW w:w="305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kern w:val="0"/>
                <w:sz w:val="28"/>
                <w:szCs w:val="28"/>
              </w:rPr>
            </w:pPr>
            <w:r>
              <w:rPr>
                <w:rFonts w:hint="eastAsia" w:ascii="仿宋_GB2312" w:hAnsi="宋体" w:eastAsia="仿宋_GB2312" w:cs="宋体"/>
                <w:kern w:val="0"/>
                <w:sz w:val="28"/>
                <w:szCs w:val="28"/>
              </w:rPr>
              <w:t>隆德县</w:t>
            </w:r>
          </w:p>
        </w:tc>
        <w:tc>
          <w:tcPr>
            <w:tcW w:w="224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kern w:val="0"/>
                <w:sz w:val="28"/>
                <w:szCs w:val="28"/>
              </w:rPr>
            </w:pPr>
            <w:r>
              <w:rPr>
                <w:rFonts w:ascii="仿宋_GB2312" w:hAnsi="宋体" w:eastAsia="仿宋_GB2312" w:cs="宋体"/>
                <w:kern w:val="0"/>
                <w:sz w:val="28"/>
                <w:szCs w:val="28"/>
              </w:rPr>
              <w:t>400</w:t>
            </w:r>
          </w:p>
        </w:tc>
        <w:tc>
          <w:tcPr>
            <w:tcW w:w="28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kern w:val="0"/>
                <w:sz w:val="28"/>
                <w:szCs w:val="28"/>
              </w:rPr>
            </w:pPr>
            <w:r>
              <w:rPr>
                <w:rFonts w:ascii="仿宋_GB2312" w:hAnsi="宋体" w:eastAsia="仿宋_GB2312" w:cs="宋体"/>
                <w:kern w:val="0"/>
                <w:sz w:val="28"/>
                <w:szCs w:val="28"/>
              </w:rPr>
              <w:t>256</w:t>
            </w:r>
          </w:p>
        </w:tc>
      </w:tr>
      <w:tr>
        <w:tblPrEx>
          <w:tblLayout w:type="fixed"/>
          <w:tblCellMar>
            <w:top w:w="0" w:type="dxa"/>
            <w:left w:w="108" w:type="dxa"/>
            <w:bottom w:w="0" w:type="dxa"/>
            <w:right w:w="108" w:type="dxa"/>
          </w:tblCellMar>
        </w:tblPrEx>
        <w:trPr>
          <w:trHeight w:val="522" w:hRule="atLeast"/>
          <w:jc w:val="center"/>
        </w:trPr>
        <w:tc>
          <w:tcPr>
            <w:tcW w:w="8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kern w:val="0"/>
                <w:sz w:val="28"/>
                <w:szCs w:val="28"/>
              </w:rPr>
            </w:pPr>
          </w:p>
        </w:tc>
        <w:tc>
          <w:tcPr>
            <w:tcW w:w="305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kern w:val="0"/>
                <w:sz w:val="28"/>
                <w:szCs w:val="28"/>
              </w:rPr>
            </w:pPr>
            <w:r>
              <w:rPr>
                <w:rFonts w:hint="eastAsia" w:ascii="仿宋_GB2312" w:hAnsi="宋体" w:eastAsia="仿宋_GB2312" w:cs="宋体"/>
                <w:kern w:val="0"/>
                <w:sz w:val="28"/>
                <w:szCs w:val="28"/>
              </w:rPr>
              <w:t>泾源县</w:t>
            </w:r>
          </w:p>
        </w:tc>
        <w:tc>
          <w:tcPr>
            <w:tcW w:w="224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kern w:val="0"/>
                <w:sz w:val="28"/>
                <w:szCs w:val="28"/>
              </w:rPr>
            </w:pPr>
            <w:r>
              <w:rPr>
                <w:rFonts w:ascii="仿宋_GB2312" w:hAnsi="宋体" w:eastAsia="仿宋_GB2312" w:cs="宋体"/>
                <w:kern w:val="0"/>
                <w:sz w:val="28"/>
                <w:szCs w:val="28"/>
              </w:rPr>
              <w:t>370</w:t>
            </w:r>
          </w:p>
        </w:tc>
        <w:tc>
          <w:tcPr>
            <w:tcW w:w="28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kern w:val="0"/>
                <w:sz w:val="28"/>
                <w:szCs w:val="28"/>
              </w:rPr>
            </w:pPr>
            <w:r>
              <w:rPr>
                <w:rFonts w:ascii="仿宋_GB2312" w:hAnsi="宋体" w:eastAsia="仿宋_GB2312" w:cs="宋体"/>
                <w:kern w:val="0"/>
                <w:sz w:val="28"/>
                <w:szCs w:val="28"/>
              </w:rPr>
              <w:t>237</w:t>
            </w:r>
          </w:p>
        </w:tc>
      </w:tr>
      <w:tr>
        <w:tblPrEx>
          <w:tblLayout w:type="fixed"/>
          <w:tblCellMar>
            <w:top w:w="0" w:type="dxa"/>
            <w:left w:w="108" w:type="dxa"/>
            <w:bottom w:w="0" w:type="dxa"/>
            <w:right w:w="108" w:type="dxa"/>
          </w:tblCellMar>
        </w:tblPrEx>
        <w:trPr>
          <w:trHeight w:val="522" w:hRule="atLeast"/>
          <w:jc w:val="center"/>
        </w:trPr>
        <w:tc>
          <w:tcPr>
            <w:tcW w:w="80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kern w:val="0"/>
                <w:sz w:val="28"/>
                <w:szCs w:val="28"/>
              </w:rPr>
            </w:pPr>
          </w:p>
        </w:tc>
        <w:tc>
          <w:tcPr>
            <w:tcW w:w="305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kern w:val="0"/>
                <w:sz w:val="28"/>
                <w:szCs w:val="28"/>
              </w:rPr>
            </w:pPr>
            <w:r>
              <w:rPr>
                <w:rFonts w:hint="eastAsia" w:ascii="仿宋_GB2312" w:hAnsi="宋体" w:eastAsia="仿宋_GB2312" w:cs="宋体"/>
                <w:kern w:val="0"/>
                <w:sz w:val="28"/>
                <w:szCs w:val="28"/>
              </w:rPr>
              <w:t>彭阳县</w:t>
            </w:r>
          </w:p>
        </w:tc>
        <w:tc>
          <w:tcPr>
            <w:tcW w:w="224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kern w:val="0"/>
                <w:sz w:val="28"/>
                <w:szCs w:val="28"/>
              </w:rPr>
            </w:pPr>
            <w:r>
              <w:rPr>
                <w:rFonts w:ascii="仿宋_GB2312" w:hAnsi="宋体" w:eastAsia="仿宋_GB2312" w:cs="宋体"/>
                <w:kern w:val="0"/>
                <w:sz w:val="28"/>
                <w:szCs w:val="28"/>
              </w:rPr>
              <w:t>372</w:t>
            </w:r>
          </w:p>
        </w:tc>
        <w:tc>
          <w:tcPr>
            <w:tcW w:w="28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kern w:val="0"/>
                <w:sz w:val="28"/>
                <w:szCs w:val="28"/>
              </w:rPr>
            </w:pPr>
            <w:r>
              <w:rPr>
                <w:rFonts w:ascii="仿宋_GB2312" w:hAnsi="宋体" w:eastAsia="仿宋_GB2312" w:cs="宋体"/>
                <w:kern w:val="0"/>
                <w:sz w:val="28"/>
                <w:szCs w:val="28"/>
              </w:rPr>
              <w:t>239</w:t>
            </w:r>
          </w:p>
        </w:tc>
      </w:tr>
      <w:tr>
        <w:tblPrEx>
          <w:tblLayout w:type="fixed"/>
          <w:tblCellMar>
            <w:top w:w="0" w:type="dxa"/>
            <w:left w:w="108" w:type="dxa"/>
            <w:bottom w:w="0" w:type="dxa"/>
            <w:right w:w="108" w:type="dxa"/>
          </w:tblCellMar>
        </w:tblPrEx>
        <w:trPr>
          <w:trHeight w:val="522" w:hRule="atLeast"/>
          <w:jc w:val="center"/>
        </w:trPr>
        <w:tc>
          <w:tcPr>
            <w:tcW w:w="800" w:type="dxa"/>
            <w:vMerge w:val="restart"/>
            <w:tcBorders>
              <w:top w:val="nil"/>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中卫市</w:t>
            </w:r>
          </w:p>
        </w:tc>
        <w:tc>
          <w:tcPr>
            <w:tcW w:w="305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kern w:val="0"/>
                <w:sz w:val="28"/>
                <w:szCs w:val="28"/>
              </w:rPr>
            </w:pPr>
            <w:r>
              <w:rPr>
                <w:rFonts w:hint="eastAsia" w:ascii="仿宋_GB2312" w:hAnsi="宋体" w:eastAsia="仿宋_GB2312" w:cs="宋体"/>
                <w:kern w:val="0"/>
                <w:sz w:val="28"/>
                <w:szCs w:val="28"/>
              </w:rPr>
              <w:t>沙坡头区</w:t>
            </w:r>
          </w:p>
        </w:tc>
        <w:tc>
          <w:tcPr>
            <w:tcW w:w="224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kern w:val="0"/>
                <w:sz w:val="28"/>
                <w:szCs w:val="28"/>
              </w:rPr>
            </w:pPr>
            <w:r>
              <w:rPr>
                <w:rFonts w:ascii="仿宋_GB2312" w:hAnsi="宋体" w:eastAsia="仿宋_GB2312" w:cs="宋体"/>
                <w:kern w:val="0"/>
                <w:sz w:val="28"/>
                <w:szCs w:val="28"/>
              </w:rPr>
              <w:t>167</w:t>
            </w:r>
          </w:p>
        </w:tc>
        <w:tc>
          <w:tcPr>
            <w:tcW w:w="28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kern w:val="0"/>
                <w:sz w:val="28"/>
                <w:szCs w:val="28"/>
              </w:rPr>
            </w:pPr>
            <w:r>
              <w:rPr>
                <w:rFonts w:ascii="仿宋_GB2312" w:hAnsi="宋体" w:eastAsia="仿宋_GB2312" w:cs="宋体"/>
                <w:kern w:val="0"/>
                <w:sz w:val="28"/>
                <w:szCs w:val="28"/>
              </w:rPr>
              <w:t>107</w:t>
            </w:r>
          </w:p>
        </w:tc>
      </w:tr>
      <w:tr>
        <w:tblPrEx>
          <w:tblLayout w:type="fixed"/>
          <w:tblCellMar>
            <w:top w:w="0" w:type="dxa"/>
            <w:left w:w="108" w:type="dxa"/>
            <w:bottom w:w="0" w:type="dxa"/>
            <w:right w:w="108" w:type="dxa"/>
          </w:tblCellMar>
        </w:tblPrEx>
        <w:trPr>
          <w:trHeight w:val="522" w:hRule="atLeast"/>
          <w:jc w:val="center"/>
        </w:trPr>
        <w:tc>
          <w:tcPr>
            <w:tcW w:w="8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kern w:val="0"/>
                <w:sz w:val="28"/>
                <w:szCs w:val="28"/>
              </w:rPr>
            </w:pPr>
          </w:p>
        </w:tc>
        <w:tc>
          <w:tcPr>
            <w:tcW w:w="305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kern w:val="0"/>
                <w:sz w:val="28"/>
                <w:szCs w:val="28"/>
              </w:rPr>
            </w:pPr>
            <w:r>
              <w:rPr>
                <w:rFonts w:hint="eastAsia" w:ascii="仿宋_GB2312" w:hAnsi="宋体" w:eastAsia="仿宋_GB2312" w:cs="宋体"/>
                <w:kern w:val="0"/>
                <w:sz w:val="28"/>
                <w:szCs w:val="28"/>
              </w:rPr>
              <w:t>中宁县</w:t>
            </w:r>
          </w:p>
        </w:tc>
        <w:tc>
          <w:tcPr>
            <w:tcW w:w="224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kern w:val="0"/>
                <w:sz w:val="28"/>
                <w:szCs w:val="28"/>
              </w:rPr>
            </w:pPr>
            <w:r>
              <w:rPr>
                <w:rFonts w:ascii="仿宋_GB2312" w:hAnsi="宋体" w:eastAsia="仿宋_GB2312" w:cs="宋体"/>
                <w:kern w:val="0"/>
                <w:sz w:val="28"/>
                <w:szCs w:val="28"/>
              </w:rPr>
              <w:t>132</w:t>
            </w:r>
          </w:p>
        </w:tc>
        <w:tc>
          <w:tcPr>
            <w:tcW w:w="28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kern w:val="0"/>
                <w:sz w:val="28"/>
                <w:szCs w:val="28"/>
              </w:rPr>
            </w:pPr>
            <w:r>
              <w:rPr>
                <w:rFonts w:ascii="仿宋_GB2312" w:hAnsi="宋体" w:eastAsia="仿宋_GB2312" w:cs="宋体"/>
                <w:kern w:val="0"/>
                <w:sz w:val="28"/>
                <w:szCs w:val="28"/>
              </w:rPr>
              <w:t>85</w:t>
            </w:r>
          </w:p>
        </w:tc>
      </w:tr>
      <w:tr>
        <w:tblPrEx>
          <w:tblLayout w:type="fixed"/>
          <w:tblCellMar>
            <w:top w:w="0" w:type="dxa"/>
            <w:left w:w="108" w:type="dxa"/>
            <w:bottom w:w="0" w:type="dxa"/>
            <w:right w:w="108" w:type="dxa"/>
          </w:tblCellMar>
        </w:tblPrEx>
        <w:trPr>
          <w:trHeight w:val="557" w:hRule="atLeast"/>
          <w:jc w:val="center"/>
        </w:trPr>
        <w:tc>
          <w:tcPr>
            <w:tcW w:w="80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kern w:val="0"/>
                <w:sz w:val="28"/>
                <w:szCs w:val="28"/>
              </w:rPr>
            </w:pPr>
          </w:p>
        </w:tc>
        <w:tc>
          <w:tcPr>
            <w:tcW w:w="305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kern w:val="0"/>
                <w:sz w:val="28"/>
                <w:szCs w:val="28"/>
              </w:rPr>
            </w:pPr>
            <w:r>
              <w:rPr>
                <w:rFonts w:hint="eastAsia" w:ascii="仿宋_GB2312" w:hAnsi="宋体" w:eastAsia="仿宋_GB2312" w:cs="宋体"/>
                <w:kern w:val="0"/>
                <w:sz w:val="28"/>
                <w:szCs w:val="28"/>
              </w:rPr>
              <w:t>海原县（含新区）</w:t>
            </w:r>
          </w:p>
        </w:tc>
        <w:tc>
          <w:tcPr>
            <w:tcW w:w="224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kern w:val="0"/>
                <w:sz w:val="28"/>
                <w:szCs w:val="28"/>
              </w:rPr>
            </w:pPr>
            <w:r>
              <w:rPr>
                <w:rFonts w:ascii="仿宋_GB2312" w:hAnsi="宋体" w:eastAsia="仿宋_GB2312" w:cs="宋体"/>
                <w:kern w:val="0"/>
                <w:sz w:val="28"/>
                <w:szCs w:val="28"/>
              </w:rPr>
              <w:t>259</w:t>
            </w:r>
          </w:p>
        </w:tc>
        <w:tc>
          <w:tcPr>
            <w:tcW w:w="28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kern w:val="0"/>
                <w:sz w:val="28"/>
                <w:szCs w:val="28"/>
              </w:rPr>
            </w:pPr>
            <w:r>
              <w:rPr>
                <w:rFonts w:ascii="仿宋_GB2312" w:hAnsi="宋体" w:eastAsia="仿宋_GB2312" w:cs="宋体"/>
                <w:kern w:val="0"/>
                <w:sz w:val="28"/>
                <w:szCs w:val="28"/>
              </w:rPr>
              <w:t>166</w:t>
            </w:r>
          </w:p>
        </w:tc>
      </w:tr>
    </w:tbl>
    <w:p>
      <w:pPr>
        <w:jc w:val="both"/>
        <w:rPr>
          <w:rFonts w:hint="eastAsia" w:ascii="仿宋_GB2312" w:hAnsi="仿宋_GB2312" w:eastAsia="仿宋_GB2312" w:cs="仿宋_GB2312"/>
          <w:b w:val="0"/>
          <w:bCs/>
          <w:sz w:val="32"/>
          <w:szCs w:val="32"/>
          <w:lang w:eastAsia="zh-CN"/>
        </w:rPr>
      </w:pPr>
    </w:p>
    <w:p>
      <w:pPr>
        <w:jc w:val="both"/>
        <w:rPr>
          <w:rFonts w:hint="eastAsia" w:ascii="仿宋_GB2312" w:hAnsi="仿宋_GB2312" w:eastAsia="仿宋_GB2312" w:cs="仿宋_GB2312"/>
          <w:b w:val="0"/>
          <w:bCs/>
          <w:sz w:val="32"/>
          <w:szCs w:val="32"/>
          <w:lang w:eastAsia="zh-CN"/>
        </w:rPr>
      </w:pPr>
    </w:p>
    <w:p>
      <w:pPr>
        <w:jc w:val="both"/>
        <w:rPr>
          <w:rFonts w:hint="eastAsia" w:ascii="仿宋_GB2312" w:hAnsi="仿宋_GB2312" w:eastAsia="仿宋_GB2312" w:cs="仿宋_GB2312"/>
          <w:b w:val="0"/>
          <w:bCs/>
          <w:sz w:val="32"/>
          <w:szCs w:val="32"/>
          <w:lang w:eastAsia="zh-CN"/>
        </w:rPr>
      </w:pPr>
    </w:p>
    <w:p>
      <w:pPr>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附件</w:t>
      </w:r>
      <w:r>
        <w:rPr>
          <w:rFonts w:hint="eastAsia" w:ascii="仿宋_GB2312" w:hAnsi="仿宋_GB2312" w:eastAsia="仿宋_GB2312" w:cs="仿宋_GB2312"/>
          <w:b w:val="0"/>
          <w:bCs/>
          <w:sz w:val="32"/>
          <w:szCs w:val="32"/>
          <w:lang w:val="en-US" w:eastAsia="zh-CN"/>
        </w:rPr>
        <w:t>3</w:t>
      </w:r>
    </w:p>
    <w:p>
      <w:pPr>
        <w:keepNext w:val="0"/>
        <w:keepLines w:val="0"/>
        <w:pageBreakBefore w:val="0"/>
        <w:kinsoku/>
        <w:wordWrap/>
        <w:overflowPunct/>
        <w:topLinePunct w:val="0"/>
        <w:autoSpaceDE/>
        <w:autoSpaceDN/>
        <w:bidi w:val="0"/>
        <w:adjustRightInd/>
        <w:snapToGrid/>
        <w:spacing w:line="600" w:lineRule="exact"/>
        <w:ind w:right="0" w:rightChars="0"/>
        <w:jc w:val="center"/>
        <w:rPr>
          <w:rFonts w:hint="eastAsia" w:ascii="方正小标宋简体" w:hAnsi="方正小标宋简体" w:eastAsia="方正小标宋简体" w:cs="方正小标宋简体"/>
          <w:spacing w:val="-20"/>
          <w:sz w:val="36"/>
          <w:szCs w:val="36"/>
        </w:rPr>
      </w:pPr>
      <w:r>
        <w:rPr>
          <w:rFonts w:hint="eastAsia" w:ascii="方正小标宋简体" w:hAnsi="方正小标宋简体" w:eastAsia="方正小标宋简体" w:cs="方正小标宋简体"/>
          <w:i w:val="0"/>
          <w:color w:val="000000"/>
          <w:spacing w:val="-20"/>
          <w:kern w:val="0"/>
          <w:sz w:val="36"/>
          <w:szCs w:val="36"/>
          <w:lang w:val="en-US" w:eastAsia="zh-CN" w:bidi="ar"/>
        </w:rPr>
        <w:t>中央和国家机关工作人员赴地方差旅住宿费标准明细表</w:t>
      </w:r>
    </w:p>
    <w:p>
      <w:pPr>
        <w:keepNext w:val="0"/>
        <w:keepLines w:val="0"/>
        <w:pageBreakBefore w:val="0"/>
        <w:kinsoku/>
        <w:wordWrap/>
        <w:overflowPunct/>
        <w:topLinePunct w:val="0"/>
        <w:autoSpaceDE/>
        <w:autoSpaceDN/>
        <w:bidi w:val="0"/>
        <w:adjustRightInd/>
        <w:snapToGrid/>
        <w:spacing w:line="600" w:lineRule="exact"/>
        <w:ind w:right="0" w:rightChars="0"/>
        <w:jc w:val="right"/>
      </w:pPr>
      <w:r>
        <w:rPr>
          <w:rFonts w:hint="eastAsia" w:ascii="宋体" w:hAnsi="宋体" w:eastAsia="宋体" w:cs="宋体"/>
          <w:i w:val="0"/>
          <w:color w:val="000000"/>
          <w:kern w:val="0"/>
          <w:sz w:val="20"/>
          <w:szCs w:val="20"/>
          <w:lang w:val="en-US" w:eastAsia="zh-CN" w:bidi="ar"/>
        </w:rPr>
        <w:t>单位:元/人·天</w:t>
      </w:r>
    </w:p>
    <w:tbl>
      <w:tblPr>
        <w:tblStyle w:val="5"/>
        <w:tblW w:w="87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59"/>
        <w:gridCol w:w="466"/>
        <w:gridCol w:w="2519"/>
        <w:gridCol w:w="570"/>
        <w:gridCol w:w="570"/>
        <w:gridCol w:w="615"/>
        <w:gridCol w:w="1035"/>
        <w:gridCol w:w="900"/>
        <w:gridCol w:w="510"/>
        <w:gridCol w:w="585"/>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jc w:val="center"/>
        </w:trPr>
        <w:tc>
          <w:tcPr>
            <w:tcW w:w="459" w:type="dxa"/>
            <w:vMerge w:val="restart"/>
            <w:shd w:val="clear" w:color="auto" w:fill="FFFFFF"/>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
              </w:rPr>
              <w:t>序号</w:t>
            </w:r>
          </w:p>
        </w:tc>
        <w:tc>
          <w:tcPr>
            <w:tcW w:w="2985" w:type="dxa"/>
            <w:gridSpan w:val="2"/>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
              </w:rPr>
              <w:t>地区</w:t>
            </w:r>
            <w:r>
              <w:rPr>
                <w:rFonts w:hint="eastAsia" w:ascii="宋体" w:hAnsi="宋体" w:eastAsia="宋体" w:cs="宋体"/>
                <w:b/>
                <w:i w:val="0"/>
                <w:color w:val="000000"/>
                <w:kern w:val="0"/>
                <w:sz w:val="20"/>
                <w:szCs w:val="20"/>
                <w:lang w:val="en-US" w:eastAsia="zh-CN" w:bidi="ar"/>
              </w:rPr>
              <w:br w:type="textWrapping"/>
            </w:r>
            <w:r>
              <w:rPr>
                <w:rFonts w:hint="eastAsia" w:ascii="宋体" w:hAnsi="宋体" w:eastAsia="宋体" w:cs="宋体"/>
                <w:b/>
                <w:i w:val="0"/>
                <w:color w:val="000000"/>
                <w:kern w:val="0"/>
                <w:sz w:val="20"/>
                <w:szCs w:val="20"/>
                <w:lang w:val="en-US" w:eastAsia="zh-CN" w:bidi="ar"/>
              </w:rPr>
              <w:t>(城市)</w:t>
            </w:r>
          </w:p>
        </w:tc>
        <w:tc>
          <w:tcPr>
            <w:tcW w:w="1755" w:type="dxa"/>
            <w:gridSpan w:val="3"/>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
              </w:rPr>
              <w:t>住宿费标准</w:t>
            </w:r>
          </w:p>
        </w:tc>
        <w:tc>
          <w:tcPr>
            <w:tcW w:w="1035"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
              </w:rPr>
              <w:t>旺季地区</w:t>
            </w:r>
          </w:p>
        </w:tc>
        <w:tc>
          <w:tcPr>
            <w:tcW w:w="2535" w:type="dxa"/>
            <w:gridSpan w:val="4"/>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
              </w:rPr>
              <w:t>旺季浮动标准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30" w:hRule="atLeast"/>
          <w:jc w:val="center"/>
        </w:trPr>
        <w:tc>
          <w:tcPr>
            <w:tcW w:w="459" w:type="dxa"/>
            <w:vMerge w:val="continue"/>
            <w:shd w:val="clear" w:color="auto" w:fill="FFFFFF"/>
            <w:textDirection w:val="tbRlV"/>
            <w:vAlign w:val="center"/>
          </w:tcPr>
          <w:p>
            <w:pPr>
              <w:keepNext w:val="0"/>
              <w:keepLines w:val="0"/>
              <w:pageBreakBefore w:val="0"/>
              <w:kinsoku/>
              <w:wordWrap/>
              <w:overflowPunct/>
              <w:topLinePunct w:val="0"/>
              <w:autoSpaceDE/>
              <w:autoSpaceDN/>
              <w:bidi w:val="0"/>
              <w:adjustRightInd/>
              <w:snapToGrid/>
              <w:spacing w:line="180" w:lineRule="exact"/>
              <w:ind w:left="0" w:leftChars="0" w:right="0" w:rightChars="0" w:firstLine="0" w:firstLineChars="0"/>
              <w:jc w:val="center"/>
              <w:rPr>
                <w:rFonts w:hint="eastAsia" w:ascii="宋体" w:hAnsi="宋体" w:eastAsia="宋体" w:cs="宋体"/>
                <w:b/>
                <w:i w:val="0"/>
                <w:color w:val="000000"/>
                <w:sz w:val="20"/>
                <w:szCs w:val="20"/>
              </w:rPr>
            </w:pPr>
          </w:p>
        </w:tc>
        <w:tc>
          <w:tcPr>
            <w:tcW w:w="2985" w:type="dxa"/>
            <w:gridSpan w:val="2"/>
            <w:vMerge w:val="continue"/>
            <w:shd w:val="clear" w:color="auto" w:fill="FFFFFF"/>
            <w:vAlign w:val="center"/>
          </w:tcPr>
          <w:p>
            <w:pPr>
              <w:keepNext w:val="0"/>
              <w:keepLines w:val="0"/>
              <w:pageBreakBefore w:val="0"/>
              <w:kinsoku/>
              <w:wordWrap/>
              <w:overflowPunct/>
              <w:topLinePunct w:val="0"/>
              <w:autoSpaceDE/>
              <w:autoSpaceDN/>
              <w:bidi w:val="0"/>
              <w:adjustRightInd/>
              <w:snapToGrid/>
              <w:spacing w:line="180" w:lineRule="exact"/>
              <w:ind w:left="0" w:leftChars="0" w:right="0" w:rightChars="0" w:firstLine="0" w:firstLineChars="0"/>
              <w:jc w:val="center"/>
              <w:rPr>
                <w:rFonts w:hint="eastAsia" w:ascii="宋体" w:hAnsi="宋体" w:eastAsia="宋体" w:cs="宋体"/>
                <w:b/>
                <w:i w:val="0"/>
                <w:color w:val="000000"/>
                <w:sz w:val="20"/>
                <w:szCs w:val="20"/>
              </w:rPr>
            </w:pPr>
          </w:p>
        </w:tc>
        <w:tc>
          <w:tcPr>
            <w:tcW w:w="1755" w:type="dxa"/>
            <w:gridSpan w:val="3"/>
            <w:vMerge w:val="continue"/>
            <w:shd w:val="clear" w:color="auto" w:fill="FFFFFF"/>
            <w:vAlign w:val="center"/>
          </w:tcPr>
          <w:p>
            <w:pPr>
              <w:keepNext w:val="0"/>
              <w:keepLines w:val="0"/>
              <w:pageBreakBefore w:val="0"/>
              <w:kinsoku/>
              <w:wordWrap/>
              <w:overflowPunct/>
              <w:topLinePunct w:val="0"/>
              <w:autoSpaceDE/>
              <w:autoSpaceDN/>
              <w:bidi w:val="0"/>
              <w:adjustRightInd/>
              <w:snapToGrid/>
              <w:spacing w:line="180" w:lineRule="exact"/>
              <w:ind w:left="0" w:leftChars="0" w:right="0" w:rightChars="0" w:firstLine="0" w:firstLineChars="0"/>
              <w:jc w:val="center"/>
              <w:rPr>
                <w:rFonts w:hint="eastAsia" w:ascii="宋体" w:hAnsi="宋体" w:eastAsia="宋体" w:cs="宋体"/>
                <w:b/>
                <w:i w:val="0"/>
                <w:color w:val="000000"/>
                <w:sz w:val="20"/>
                <w:szCs w:val="20"/>
              </w:rPr>
            </w:pPr>
          </w:p>
        </w:tc>
        <w:tc>
          <w:tcPr>
            <w:tcW w:w="1035" w:type="dxa"/>
            <w:vMerge w:val="continue"/>
            <w:shd w:val="clear" w:color="auto" w:fill="FFFFFF"/>
            <w:vAlign w:val="center"/>
          </w:tcPr>
          <w:p>
            <w:pPr>
              <w:keepNext w:val="0"/>
              <w:keepLines w:val="0"/>
              <w:pageBreakBefore w:val="0"/>
              <w:kinsoku/>
              <w:wordWrap/>
              <w:overflowPunct/>
              <w:topLinePunct w:val="0"/>
              <w:autoSpaceDE/>
              <w:autoSpaceDN/>
              <w:bidi w:val="0"/>
              <w:adjustRightInd/>
              <w:snapToGrid/>
              <w:spacing w:line="180" w:lineRule="exact"/>
              <w:ind w:left="0" w:leftChars="0" w:right="0" w:rightChars="0" w:firstLine="0" w:firstLineChars="0"/>
              <w:jc w:val="center"/>
              <w:rPr>
                <w:rFonts w:hint="eastAsia" w:ascii="宋体" w:hAnsi="宋体" w:eastAsia="宋体" w:cs="宋体"/>
                <w:b/>
                <w:i w:val="0"/>
                <w:color w:val="000000"/>
                <w:sz w:val="20"/>
                <w:szCs w:val="20"/>
              </w:rPr>
            </w:pPr>
          </w:p>
        </w:tc>
        <w:tc>
          <w:tcPr>
            <w:tcW w:w="900"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
              </w:rPr>
              <w:t>旺季期间</w:t>
            </w:r>
          </w:p>
        </w:tc>
        <w:tc>
          <w:tcPr>
            <w:tcW w:w="1635" w:type="dxa"/>
            <w:gridSpan w:val="3"/>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
              </w:rPr>
              <w:t>旺季上浮价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85" w:hRule="atLeast"/>
          <w:jc w:val="center"/>
        </w:trPr>
        <w:tc>
          <w:tcPr>
            <w:tcW w:w="459" w:type="dxa"/>
            <w:vMerge w:val="continue"/>
            <w:shd w:val="clear" w:color="auto" w:fill="FFFFFF"/>
            <w:textDirection w:val="tbRlV"/>
            <w:vAlign w:val="center"/>
          </w:tcPr>
          <w:p>
            <w:pPr>
              <w:keepNext w:val="0"/>
              <w:keepLines w:val="0"/>
              <w:pageBreakBefore w:val="0"/>
              <w:kinsoku/>
              <w:wordWrap/>
              <w:overflowPunct/>
              <w:topLinePunct w:val="0"/>
              <w:autoSpaceDE/>
              <w:autoSpaceDN/>
              <w:bidi w:val="0"/>
              <w:adjustRightInd/>
              <w:snapToGrid/>
              <w:spacing w:line="180" w:lineRule="exact"/>
              <w:ind w:left="0" w:leftChars="0" w:right="0" w:rightChars="0" w:firstLine="0" w:firstLineChars="0"/>
              <w:jc w:val="center"/>
              <w:rPr>
                <w:rFonts w:hint="eastAsia" w:ascii="宋体" w:hAnsi="宋体" w:eastAsia="宋体" w:cs="宋体"/>
                <w:b/>
                <w:i w:val="0"/>
                <w:color w:val="000000"/>
                <w:sz w:val="20"/>
                <w:szCs w:val="20"/>
              </w:rPr>
            </w:pPr>
          </w:p>
        </w:tc>
        <w:tc>
          <w:tcPr>
            <w:tcW w:w="2985" w:type="dxa"/>
            <w:gridSpan w:val="2"/>
            <w:vMerge w:val="continue"/>
            <w:shd w:val="clear" w:color="auto" w:fill="FFFFFF"/>
            <w:vAlign w:val="center"/>
          </w:tcPr>
          <w:p>
            <w:pPr>
              <w:keepNext w:val="0"/>
              <w:keepLines w:val="0"/>
              <w:pageBreakBefore w:val="0"/>
              <w:kinsoku/>
              <w:wordWrap/>
              <w:overflowPunct/>
              <w:topLinePunct w:val="0"/>
              <w:autoSpaceDE/>
              <w:autoSpaceDN/>
              <w:bidi w:val="0"/>
              <w:adjustRightInd/>
              <w:snapToGrid/>
              <w:spacing w:line="180" w:lineRule="exact"/>
              <w:ind w:left="0" w:leftChars="0" w:right="0" w:rightChars="0" w:firstLine="0" w:firstLineChars="0"/>
              <w:jc w:val="center"/>
              <w:rPr>
                <w:rFonts w:hint="eastAsia" w:ascii="宋体" w:hAnsi="宋体" w:eastAsia="宋体" w:cs="宋体"/>
                <w:b/>
                <w:i w:val="0"/>
                <w:color w:val="000000"/>
                <w:sz w:val="20"/>
                <w:szCs w:val="20"/>
              </w:rPr>
            </w:pP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
              </w:rPr>
              <w:t>部级</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
              </w:rPr>
              <w:t>司局级</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
              </w:rPr>
              <w:t>其他</w:t>
            </w:r>
            <w:r>
              <w:rPr>
                <w:rFonts w:hint="eastAsia" w:ascii="宋体" w:hAnsi="宋体" w:eastAsia="宋体" w:cs="宋体"/>
                <w:b/>
                <w:i w:val="0"/>
                <w:color w:val="000000"/>
                <w:kern w:val="0"/>
                <w:sz w:val="20"/>
                <w:szCs w:val="20"/>
                <w:lang w:val="en-US" w:eastAsia="zh-CN" w:bidi="ar"/>
              </w:rPr>
              <w:br w:type="textWrapping"/>
            </w:r>
            <w:r>
              <w:rPr>
                <w:rFonts w:hint="eastAsia" w:ascii="宋体" w:hAnsi="宋体" w:eastAsia="宋体" w:cs="宋体"/>
                <w:b/>
                <w:i w:val="0"/>
                <w:color w:val="000000"/>
                <w:kern w:val="0"/>
                <w:sz w:val="20"/>
                <w:szCs w:val="20"/>
                <w:lang w:val="en-US" w:eastAsia="zh-CN" w:bidi="ar"/>
              </w:rPr>
              <w:t>人员</w:t>
            </w:r>
          </w:p>
        </w:tc>
        <w:tc>
          <w:tcPr>
            <w:tcW w:w="1035" w:type="dxa"/>
            <w:vMerge w:val="continue"/>
            <w:shd w:val="clear" w:color="auto" w:fill="FFFFFF"/>
            <w:vAlign w:val="center"/>
          </w:tcPr>
          <w:p>
            <w:pPr>
              <w:keepNext w:val="0"/>
              <w:keepLines w:val="0"/>
              <w:pageBreakBefore w:val="0"/>
              <w:kinsoku/>
              <w:wordWrap/>
              <w:overflowPunct/>
              <w:topLinePunct w:val="0"/>
              <w:autoSpaceDE/>
              <w:autoSpaceDN/>
              <w:bidi w:val="0"/>
              <w:adjustRightInd/>
              <w:snapToGrid/>
              <w:spacing w:line="180" w:lineRule="exact"/>
              <w:ind w:left="0" w:leftChars="0" w:right="0" w:rightChars="0" w:firstLine="0" w:firstLineChars="0"/>
              <w:jc w:val="center"/>
              <w:rPr>
                <w:rFonts w:hint="eastAsia" w:ascii="宋体" w:hAnsi="宋体" w:eastAsia="宋体" w:cs="宋体"/>
                <w:b/>
                <w:i w:val="0"/>
                <w:color w:val="000000"/>
                <w:sz w:val="20"/>
                <w:szCs w:val="20"/>
              </w:rPr>
            </w:pPr>
          </w:p>
        </w:tc>
        <w:tc>
          <w:tcPr>
            <w:tcW w:w="900" w:type="dxa"/>
            <w:vMerge w:val="continue"/>
            <w:shd w:val="clear" w:color="auto" w:fill="FFFFFF"/>
            <w:vAlign w:val="center"/>
          </w:tcPr>
          <w:p>
            <w:pPr>
              <w:keepNext w:val="0"/>
              <w:keepLines w:val="0"/>
              <w:pageBreakBefore w:val="0"/>
              <w:kinsoku/>
              <w:wordWrap/>
              <w:overflowPunct/>
              <w:topLinePunct w:val="0"/>
              <w:autoSpaceDE/>
              <w:autoSpaceDN/>
              <w:bidi w:val="0"/>
              <w:adjustRightInd/>
              <w:snapToGrid/>
              <w:spacing w:line="180" w:lineRule="exact"/>
              <w:ind w:left="0" w:leftChars="0" w:right="0" w:rightChars="0" w:firstLine="0" w:firstLineChars="0"/>
              <w:jc w:val="center"/>
              <w:rPr>
                <w:rFonts w:hint="eastAsia" w:ascii="宋体" w:hAnsi="宋体" w:eastAsia="宋体" w:cs="宋体"/>
                <w:b/>
                <w:i w:val="0"/>
                <w:color w:val="000000"/>
                <w:sz w:val="20"/>
                <w:szCs w:val="20"/>
              </w:rPr>
            </w:pPr>
          </w:p>
        </w:tc>
        <w:tc>
          <w:tcPr>
            <w:tcW w:w="51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
              </w:rPr>
              <w:t>部级</w:t>
            </w:r>
          </w:p>
        </w:tc>
        <w:tc>
          <w:tcPr>
            <w:tcW w:w="58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
              </w:rPr>
              <w:t>司局级</w:t>
            </w:r>
          </w:p>
        </w:tc>
        <w:tc>
          <w:tcPr>
            <w:tcW w:w="54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
              </w:rPr>
              <w:t>其他人员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20" w:hRule="atLeast"/>
          <w:jc w:val="center"/>
        </w:trPr>
        <w:tc>
          <w:tcPr>
            <w:tcW w:w="45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1</w:t>
            </w:r>
          </w:p>
        </w:tc>
        <w:tc>
          <w:tcPr>
            <w:tcW w:w="46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
              </w:rPr>
              <w:t>北京</w:t>
            </w: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全市</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1100</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650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500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80" w:hRule="atLeast"/>
          <w:jc w:val="center"/>
        </w:trPr>
        <w:tc>
          <w:tcPr>
            <w:tcW w:w="459"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2</w:t>
            </w:r>
          </w:p>
        </w:tc>
        <w:tc>
          <w:tcPr>
            <w:tcW w:w="466"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
              </w:rPr>
              <w:t>天津</w:t>
            </w: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6个中心城区、滨海新区、东丽区、西青区、津南区、北辰区、武清区、宝坻区、静海区、蓟县</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800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480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380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0" w:hRule="atLeast"/>
          <w:jc w:val="center"/>
        </w:trPr>
        <w:tc>
          <w:tcPr>
            <w:tcW w:w="45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46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b/>
                <w:i w:val="0"/>
                <w:color w:val="000000"/>
                <w:sz w:val="20"/>
                <w:szCs w:val="20"/>
              </w:rPr>
            </w:pP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宁河区</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600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350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320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jc w:val="center"/>
        </w:trPr>
        <w:tc>
          <w:tcPr>
            <w:tcW w:w="459"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w:t>
            </w:r>
          </w:p>
        </w:tc>
        <w:tc>
          <w:tcPr>
            <w:tcW w:w="466"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
              </w:rPr>
              <w:t>河北</w:t>
            </w:r>
          </w:p>
        </w:tc>
        <w:tc>
          <w:tcPr>
            <w:tcW w:w="2519"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left"/>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 石家庄市、张家口市、秦皇岛市、廊坊市、承德市、保定市</w:t>
            </w:r>
          </w:p>
        </w:tc>
        <w:tc>
          <w:tcPr>
            <w:tcW w:w="570"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800 </w:t>
            </w:r>
          </w:p>
        </w:tc>
        <w:tc>
          <w:tcPr>
            <w:tcW w:w="570"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450</w:t>
            </w:r>
          </w:p>
        </w:tc>
        <w:tc>
          <w:tcPr>
            <w:tcW w:w="615"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350</w:t>
            </w:r>
          </w:p>
        </w:tc>
        <w:tc>
          <w:tcPr>
            <w:tcW w:w="103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张家口市</w:t>
            </w:r>
          </w:p>
        </w:tc>
        <w:tc>
          <w:tcPr>
            <w:tcW w:w="90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Style w:val="8"/>
                <w:lang w:val="en-US" w:eastAsia="zh-CN" w:bidi="ar"/>
              </w:rPr>
            </w:pPr>
            <w:r>
              <w:rPr>
                <w:rFonts w:hint="eastAsia" w:ascii="宋体" w:hAnsi="宋体" w:eastAsia="宋体" w:cs="宋体"/>
                <w:i w:val="0"/>
                <w:color w:val="000000"/>
                <w:kern w:val="0"/>
                <w:sz w:val="20"/>
                <w:szCs w:val="20"/>
                <w:lang w:val="en-US" w:eastAsia="zh-CN" w:bidi="ar"/>
              </w:rPr>
              <w:t>7</w:t>
            </w:r>
            <w:r>
              <w:rPr>
                <w:rStyle w:val="8"/>
                <w:lang w:val="en-US" w:eastAsia="zh-CN" w:bidi="ar"/>
              </w:rPr>
              <w:t>-9月</w:t>
            </w:r>
          </w:p>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Style w:val="8"/>
                <w:lang w:val="en-US" w:eastAsia="zh-CN" w:bidi="ar"/>
              </w:rPr>
              <w:t>11-3月</w:t>
            </w:r>
          </w:p>
        </w:tc>
        <w:tc>
          <w:tcPr>
            <w:tcW w:w="51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1200</w:t>
            </w:r>
          </w:p>
        </w:tc>
        <w:tc>
          <w:tcPr>
            <w:tcW w:w="58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675</w:t>
            </w:r>
          </w:p>
        </w:tc>
        <w:tc>
          <w:tcPr>
            <w:tcW w:w="54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05" w:hRule="atLeast"/>
          <w:jc w:val="center"/>
        </w:trPr>
        <w:tc>
          <w:tcPr>
            <w:tcW w:w="45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46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b/>
                <w:i w:val="0"/>
                <w:color w:val="000000"/>
                <w:sz w:val="20"/>
                <w:szCs w:val="20"/>
              </w:rPr>
            </w:pPr>
          </w:p>
        </w:tc>
        <w:tc>
          <w:tcPr>
            <w:tcW w:w="251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left"/>
              <w:outlineLvl w:val="9"/>
              <w:rPr>
                <w:rFonts w:hint="eastAsia" w:ascii="宋体" w:hAnsi="宋体" w:eastAsia="宋体" w:cs="宋体"/>
                <w:i w:val="0"/>
                <w:color w:val="000000"/>
                <w:sz w:val="20"/>
                <w:szCs w:val="20"/>
              </w:rPr>
            </w:pPr>
          </w:p>
        </w:tc>
        <w:tc>
          <w:tcPr>
            <w:tcW w:w="570"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70"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615"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103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秦皇岛市</w:t>
            </w:r>
          </w:p>
        </w:tc>
        <w:tc>
          <w:tcPr>
            <w:tcW w:w="90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7</w:t>
            </w:r>
            <w:r>
              <w:rPr>
                <w:rStyle w:val="8"/>
                <w:lang w:val="en-US" w:eastAsia="zh-CN" w:bidi="ar"/>
              </w:rPr>
              <w:t>-8月</w:t>
            </w:r>
          </w:p>
        </w:tc>
        <w:tc>
          <w:tcPr>
            <w:tcW w:w="51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1200</w:t>
            </w:r>
          </w:p>
        </w:tc>
        <w:tc>
          <w:tcPr>
            <w:tcW w:w="58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680</w:t>
            </w:r>
          </w:p>
        </w:tc>
        <w:tc>
          <w:tcPr>
            <w:tcW w:w="54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5" w:hRule="atLeast"/>
          <w:jc w:val="center"/>
        </w:trPr>
        <w:tc>
          <w:tcPr>
            <w:tcW w:w="45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46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b/>
                <w:i w:val="0"/>
                <w:color w:val="000000"/>
                <w:sz w:val="20"/>
                <w:szCs w:val="20"/>
              </w:rPr>
            </w:pPr>
          </w:p>
        </w:tc>
        <w:tc>
          <w:tcPr>
            <w:tcW w:w="251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left"/>
              <w:outlineLvl w:val="9"/>
              <w:rPr>
                <w:rFonts w:hint="eastAsia" w:ascii="宋体" w:hAnsi="宋体" w:eastAsia="宋体" w:cs="宋体"/>
                <w:i w:val="0"/>
                <w:color w:val="000000"/>
                <w:sz w:val="20"/>
                <w:szCs w:val="20"/>
              </w:rPr>
            </w:pPr>
          </w:p>
        </w:tc>
        <w:tc>
          <w:tcPr>
            <w:tcW w:w="570"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70"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615"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103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承德市</w:t>
            </w:r>
          </w:p>
        </w:tc>
        <w:tc>
          <w:tcPr>
            <w:tcW w:w="90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7-9月</w:t>
            </w:r>
          </w:p>
        </w:tc>
        <w:tc>
          <w:tcPr>
            <w:tcW w:w="51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1000</w:t>
            </w:r>
          </w:p>
        </w:tc>
        <w:tc>
          <w:tcPr>
            <w:tcW w:w="58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580</w:t>
            </w:r>
          </w:p>
        </w:tc>
        <w:tc>
          <w:tcPr>
            <w:tcW w:w="54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20" w:hRule="atLeast"/>
          <w:jc w:val="center"/>
        </w:trPr>
        <w:tc>
          <w:tcPr>
            <w:tcW w:w="45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46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b/>
                <w:i w:val="0"/>
                <w:color w:val="000000"/>
                <w:sz w:val="20"/>
                <w:szCs w:val="20"/>
              </w:rPr>
            </w:pP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其他地区</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800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450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310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0" w:hRule="atLeast"/>
          <w:jc w:val="center"/>
        </w:trPr>
        <w:tc>
          <w:tcPr>
            <w:tcW w:w="459"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w:t>
            </w:r>
          </w:p>
        </w:tc>
        <w:tc>
          <w:tcPr>
            <w:tcW w:w="466"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
              </w:rPr>
              <w:t>山西</w:t>
            </w: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太原市、大同市、晋城市</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800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480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350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20" w:hRule="atLeast"/>
          <w:jc w:val="center"/>
        </w:trPr>
        <w:tc>
          <w:tcPr>
            <w:tcW w:w="45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46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b/>
                <w:i w:val="0"/>
                <w:color w:val="000000"/>
                <w:sz w:val="20"/>
                <w:szCs w:val="20"/>
              </w:rPr>
            </w:pP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临汾市</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800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480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330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0" w:hRule="atLeast"/>
          <w:jc w:val="center"/>
        </w:trPr>
        <w:tc>
          <w:tcPr>
            <w:tcW w:w="45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46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b/>
                <w:i w:val="0"/>
                <w:color w:val="000000"/>
                <w:sz w:val="20"/>
                <w:szCs w:val="20"/>
              </w:rPr>
            </w:pP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阳泉市、长治市、晋中市</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800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480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310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20" w:hRule="atLeast"/>
          <w:jc w:val="center"/>
        </w:trPr>
        <w:tc>
          <w:tcPr>
            <w:tcW w:w="45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46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b/>
                <w:i w:val="0"/>
                <w:color w:val="000000"/>
                <w:sz w:val="20"/>
                <w:szCs w:val="20"/>
              </w:rPr>
            </w:pP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其他地区</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800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400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240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80" w:hRule="atLeast"/>
          <w:jc w:val="center"/>
        </w:trPr>
        <w:tc>
          <w:tcPr>
            <w:tcW w:w="459"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5</w:t>
            </w:r>
          </w:p>
        </w:tc>
        <w:tc>
          <w:tcPr>
            <w:tcW w:w="466"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
              </w:rPr>
              <w:t>内蒙古</w:t>
            </w: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呼和浩特市</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800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460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350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jc w:val="center"/>
        </w:trPr>
        <w:tc>
          <w:tcPr>
            <w:tcW w:w="45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46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b/>
                <w:i w:val="0"/>
                <w:color w:val="000000"/>
                <w:sz w:val="20"/>
                <w:szCs w:val="20"/>
              </w:rPr>
            </w:pPr>
          </w:p>
        </w:tc>
        <w:tc>
          <w:tcPr>
            <w:tcW w:w="2519"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其他地区</w:t>
            </w:r>
          </w:p>
        </w:tc>
        <w:tc>
          <w:tcPr>
            <w:tcW w:w="570"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800 </w:t>
            </w:r>
          </w:p>
        </w:tc>
        <w:tc>
          <w:tcPr>
            <w:tcW w:w="570"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460</w:t>
            </w:r>
          </w:p>
        </w:tc>
        <w:tc>
          <w:tcPr>
            <w:tcW w:w="615"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320</w:t>
            </w:r>
          </w:p>
        </w:tc>
        <w:tc>
          <w:tcPr>
            <w:tcW w:w="103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left"/>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 海拉尔市、满洲里市、阿尔山市</w:t>
            </w:r>
          </w:p>
        </w:tc>
        <w:tc>
          <w:tcPr>
            <w:tcW w:w="90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7</w:t>
            </w:r>
            <w:r>
              <w:rPr>
                <w:rStyle w:val="8"/>
                <w:lang w:val="en-US" w:eastAsia="zh-CN" w:bidi="ar"/>
              </w:rPr>
              <w:t>-9月</w:t>
            </w:r>
          </w:p>
        </w:tc>
        <w:tc>
          <w:tcPr>
            <w:tcW w:w="51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1200</w:t>
            </w:r>
          </w:p>
        </w:tc>
        <w:tc>
          <w:tcPr>
            <w:tcW w:w="58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690</w:t>
            </w:r>
          </w:p>
        </w:tc>
        <w:tc>
          <w:tcPr>
            <w:tcW w:w="54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60" w:hRule="atLeast"/>
          <w:jc w:val="center"/>
        </w:trPr>
        <w:tc>
          <w:tcPr>
            <w:tcW w:w="45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466" w:type="dxa"/>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b/>
                <w:i w:val="0"/>
                <w:color w:val="000000"/>
                <w:sz w:val="20"/>
                <w:szCs w:val="20"/>
              </w:rPr>
            </w:pPr>
          </w:p>
        </w:tc>
        <w:tc>
          <w:tcPr>
            <w:tcW w:w="251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70"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70"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615"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103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二连浩特市</w:t>
            </w:r>
          </w:p>
        </w:tc>
        <w:tc>
          <w:tcPr>
            <w:tcW w:w="90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7-9月</w:t>
            </w:r>
          </w:p>
        </w:tc>
        <w:tc>
          <w:tcPr>
            <w:tcW w:w="51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1000</w:t>
            </w:r>
          </w:p>
        </w:tc>
        <w:tc>
          <w:tcPr>
            <w:tcW w:w="58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580</w:t>
            </w:r>
          </w:p>
        </w:tc>
        <w:tc>
          <w:tcPr>
            <w:tcW w:w="54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60" w:hRule="atLeast"/>
          <w:jc w:val="center"/>
        </w:trPr>
        <w:tc>
          <w:tcPr>
            <w:tcW w:w="45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46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b/>
                <w:i w:val="0"/>
                <w:color w:val="000000"/>
                <w:sz w:val="20"/>
                <w:szCs w:val="20"/>
              </w:rPr>
            </w:pPr>
          </w:p>
        </w:tc>
        <w:tc>
          <w:tcPr>
            <w:tcW w:w="251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7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7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61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103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额济纳旗</w:t>
            </w:r>
          </w:p>
        </w:tc>
        <w:tc>
          <w:tcPr>
            <w:tcW w:w="90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9</w:t>
            </w:r>
            <w:r>
              <w:rPr>
                <w:rStyle w:val="8"/>
                <w:lang w:val="en-US" w:eastAsia="zh-CN" w:bidi="ar"/>
              </w:rPr>
              <w:t>-10月</w:t>
            </w:r>
          </w:p>
        </w:tc>
        <w:tc>
          <w:tcPr>
            <w:tcW w:w="51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1200</w:t>
            </w:r>
          </w:p>
        </w:tc>
        <w:tc>
          <w:tcPr>
            <w:tcW w:w="58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690</w:t>
            </w:r>
          </w:p>
        </w:tc>
        <w:tc>
          <w:tcPr>
            <w:tcW w:w="54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20" w:hRule="atLeast"/>
          <w:jc w:val="center"/>
        </w:trPr>
        <w:tc>
          <w:tcPr>
            <w:tcW w:w="459"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6</w:t>
            </w:r>
          </w:p>
        </w:tc>
        <w:tc>
          <w:tcPr>
            <w:tcW w:w="466"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
              </w:rPr>
              <w:t>辽宁</w:t>
            </w: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沈阳市</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800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480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350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20" w:hRule="atLeast"/>
          <w:jc w:val="center"/>
        </w:trPr>
        <w:tc>
          <w:tcPr>
            <w:tcW w:w="45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46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b/>
                <w:i w:val="0"/>
                <w:color w:val="000000"/>
                <w:sz w:val="20"/>
                <w:szCs w:val="20"/>
              </w:rPr>
            </w:pP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其他地区</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800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480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330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20" w:hRule="atLeast"/>
          <w:jc w:val="center"/>
        </w:trPr>
        <w:tc>
          <w:tcPr>
            <w:tcW w:w="45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7</w:t>
            </w:r>
          </w:p>
        </w:tc>
        <w:tc>
          <w:tcPr>
            <w:tcW w:w="46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
              </w:rPr>
              <w:t>大连</w:t>
            </w: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全市</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800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490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350</w:t>
            </w:r>
          </w:p>
        </w:tc>
        <w:tc>
          <w:tcPr>
            <w:tcW w:w="103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全市</w:t>
            </w:r>
          </w:p>
        </w:tc>
        <w:tc>
          <w:tcPr>
            <w:tcW w:w="90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7-9月</w:t>
            </w:r>
          </w:p>
        </w:tc>
        <w:tc>
          <w:tcPr>
            <w:tcW w:w="51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960</w:t>
            </w:r>
          </w:p>
        </w:tc>
        <w:tc>
          <w:tcPr>
            <w:tcW w:w="58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590</w:t>
            </w:r>
          </w:p>
        </w:tc>
        <w:tc>
          <w:tcPr>
            <w:tcW w:w="54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jc w:val="center"/>
        </w:trPr>
        <w:tc>
          <w:tcPr>
            <w:tcW w:w="459"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8</w:t>
            </w:r>
          </w:p>
        </w:tc>
        <w:tc>
          <w:tcPr>
            <w:tcW w:w="466"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
              </w:rPr>
              <w:t>吉林</w:t>
            </w: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 长春市、吉林市、延边州、长白山管理区</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800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450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350</w:t>
            </w:r>
          </w:p>
        </w:tc>
        <w:tc>
          <w:tcPr>
            <w:tcW w:w="103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吉林市、延边州、长白山管理区</w:t>
            </w:r>
          </w:p>
        </w:tc>
        <w:tc>
          <w:tcPr>
            <w:tcW w:w="90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7</w:t>
            </w:r>
            <w:r>
              <w:rPr>
                <w:rStyle w:val="8"/>
                <w:lang w:val="en-US" w:eastAsia="zh-CN" w:bidi="ar"/>
              </w:rPr>
              <w:t>-9月</w:t>
            </w:r>
          </w:p>
        </w:tc>
        <w:tc>
          <w:tcPr>
            <w:tcW w:w="51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960</w:t>
            </w:r>
          </w:p>
        </w:tc>
        <w:tc>
          <w:tcPr>
            <w:tcW w:w="58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540</w:t>
            </w:r>
          </w:p>
        </w:tc>
        <w:tc>
          <w:tcPr>
            <w:tcW w:w="54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65" w:hRule="atLeast"/>
          <w:jc w:val="center"/>
        </w:trPr>
        <w:tc>
          <w:tcPr>
            <w:tcW w:w="45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46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b/>
                <w:i w:val="0"/>
                <w:color w:val="000000"/>
                <w:sz w:val="20"/>
                <w:szCs w:val="20"/>
              </w:rPr>
            </w:pP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其他地区</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750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400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300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left"/>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80" w:hRule="atLeast"/>
          <w:jc w:val="center"/>
        </w:trPr>
        <w:tc>
          <w:tcPr>
            <w:tcW w:w="459"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9</w:t>
            </w:r>
          </w:p>
        </w:tc>
        <w:tc>
          <w:tcPr>
            <w:tcW w:w="466"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
              </w:rPr>
              <w:t>黑龙江</w:t>
            </w: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哈尔滨市</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800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450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350</w:t>
            </w:r>
          </w:p>
        </w:tc>
        <w:tc>
          <w:tcPr>
            <w:tcW w:w="103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哈尔滨市</w:t>
            </w:r>
          </w:p>
        </w:tc>
        <w:tc>
          <w:tcPr>
            <w:tcW w:w="90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7-9月</w:t>
            </w:r>
          </w:p>
        </w:tc>
        <w:tc>
          <w:tcPr>
            <w:tcW w:w="51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960</w:t>
            </w:r>
          </w:p>
        </w:tc>
        <w:tc>
          <w:tcPr>
            <w:tcW w:w="58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540</w:t>
            </w:r>
          </w:p>
        </w:tc>
        <w:tc>
          <w:tcPr>
            <w:tcW w:w="54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55" w:hRule="atLeast"/>
          <w:jc w:val="center"/>
        </w:trPr>
        <w:tc>
          <w:tcPr>
            <w:tcW w:w="45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46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b/>
                <w:i w:val="0"/>
                <w:color w:val="000000"/>
                <w:sz w:val="20"/>
                <w:szCs w:val="20"/>
              </w:rPr>
            </w:pP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 其他地区</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750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450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300</w:t>
            </w:r>
          </w:p>
        </w:tc>
        <w:tc>
          <w:tcPr>
            <w:tcW w:w="103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 牡丹江市、伊春市、大兴安岭地区、黑河市、佳木斯市</w:t>
            </w:r>
          </w:p>
        </w:tc>
        <w:tc>
          <w:tcPr>
            <w:tcW w:w="90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6</w:t>
            </w:r>
            <w:r>
              <w:rPr>
                <w:rStyle w:val="8"/>
                <w:lang w:val="en-US" w:eastAsia="zh-CN" w:bidi="ar"/>
              </w:rPr>
              <w:t>-8月</w:t>
            </w:r>
          </w:p>
        </w:tc>
        <w:tc>
          <w:tcPr>
            <w:tcW w:w="51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900</w:t>
            </w:r>
          </w:p>
        </w:tc>
        <w:tc>
          <w:tcPr>
            <w:tcW w:w="58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540</w:t>
            </w:r>
          </w:p>
        </w:tc>
        <w:tc>
          <w:tcPr>
            <w:tcW w:w="54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20" w:hRule="atLeast"/>
          <w:jc w:val="center"/>
        </w:trPr>
        <w:tc>
          <w:tcPr>
            <w:tcW w:w="45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10</w:t>
            </w:r>
          </w:p>
        </w:tc>
        <w:tc>
          <w:tcPr>
            <w:tcW w:w="46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
              </w:rPr>
              <w:t>上海</w:t>
            </w: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全市</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1100</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600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500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5" w:hRule="atLeast"/>
          <w:jc w:val="center"/>
        </w:trPr>
        <w:tc>
          <w:tcPr>
            <w:tcW w:w="459"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11</w:t>
            </w:r>
          </w:p>
        </w:tc>
        <w:tc>
          <w:tcPr>
            <w:tcW w:w="466"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
              </w:rPr>
              <w:t>江苏</w:t>
            </w: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南京市、苏州市、无锡市、常州市、</w:t>
            </w:r>
            <w:r>
              <w:rPr>
                <w:rStyle w:val="9"/>
                <w:lang w:val="en-US" w:eastAsia="zh-CN" w:bidi="ar"/>
              </w:rPr>
              <w:t>镇江市</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900</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490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380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80" w:hRule="atLeast"/>
          <w:jc w:val="center"/>
        </w:trPr>
        <w:tc>
          <w:tcPr>
            <w:tcW w:w="45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46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b/>
                <w:i w:val="0"/>
                <w:color w:val="000000"/>
                <w:sz w:val="20"/>
                <w:szCs w:val="20"/>
              </w:rPr>
            </w:pP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其他地区</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900</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490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360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65" w:hRule="atLeast"/>
          <w:jc w:val="center"/>
        </w:trPr>
        <w:tc>
          <w:tcPr>
            <w:tcW w:w="459"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12</w:t>
            </w:r>
          </w:p>
        </w:tc>
        <w:tc>
          <w:tcPr>
            <w:tcW w:w="466"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
              </w:rPr>
              <w:t>浙江</w:t>
            </w: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杭州市</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900</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500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400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0" w:hRule="atLeast"/>
          <w:jc w:val="center"/>
        </w:trPr>
        <w:tc>
          <w:tcPr>
            <w:tcW w:w="45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46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b/>
                <w:i w:val="0"/>
                <w:color w:val="000000"/>
                <w:sz w:val="20"/>
                <w:szCs w:val="20"/>
              </w:rPr>
            </w:pP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其他地区</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800</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490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340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80" w:hRule="atLeast"/>
          <w:jc w:val="center"/>
        </w:trPr>
        <w:tc>
          <w:tcPr>
            <w:tcW w:w="45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13</w:t>
            </w:r>
          </w:p>
        </w:tc>
        <w:tc>
          <w:tcPr>
            <w:tcW w:w="46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
              </w:rPr>
              <w:t>宁波</w:t>
            </w: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全市</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800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450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350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65" w:hRule="atLeast"/>
          <w:jc w:val="center"/>
        </w:trPr>
        <w:tc>
          <w:tcPr>
            <w:tcW w:w="45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14</w:t>
            </w:r>
          </w:p>
        </w:tc>
        <w:tc>
          <w:tcPr>
            <w:tcW w:w="46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
              </w:rPr>
              <w:t>安徽</w:t>
            </w: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全省</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800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460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350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65" w:hRule="atLeast"/>
          <w:jc w:val="center"/>
        </w:trPr>
        <w:tc>
          <w:tcPr>
            <w:tcW w:w="459"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15</w:t>
            </w:r>
          </w:p>
        </w:tc>
        <w:tc>
          <w:tcPr>
            <w:tcW w:w="466"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
              </w:rPr>
              <w:t>福建</w:t>
            </w: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福州市、泉州市、平潭综合实验区</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900</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480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380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35" w:hRule="atLeast"/>
          <w:jc w:val="center"/>
        </w:trPr>
        <w:tc>
          <w:tcPr>
            <w:tcW w:w="45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46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b/>
                <w:i w:val="0"/>
                <w:color w:val="000000"/>
                <w:sz w:val="20"/>
                <w:szCs w:val="20"/>
              </w:rPr>
            </w:pP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其他地区</w:t>
            </w:r>
            <w:r>
              <w:rPr>
                <w:rFonts w:hint="eastAsia" w:ascii="宋体" w:hAnsi="宋体" w:eastAsia="宋体" w:cs="宋体"/>
                <w:i w:val="0"/>
                <w:color w:val="000000"/>
                <w:kern w:val="0"/>
                <w:sz w:val="20"/>
                <w:szCs w:val="20"/>
                <w:lang w:val="en-US" w:eastAsia="zh-CN" w:bidi="ar"/>
              </w:rPr>
              <w:br w:type="textWrapping"/>
            </w:r>
            <w:r>
              <w:rPr>
                <w:rFonts w:hint="eastAsia" w:ascii="宋体" w:hAnsi="宋体" w:eastAsia="宋体" w:cs="宋体"/>
                <w:i w:val="0"/>
                <w:color w:val="000000"/>
                <w:kern w:val="0"/>
                <w:sz w:val="20"/>
                <w:szCs w:val="20"/>
                <w:lang w:val="en-US" w:eastAsia="zh-CN" w:bidi="ar"/>
              </w:rPr>
              <w:t xml:space="preserve">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900</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480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350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80" w:hRule="atLeast"/>
          <w:jc w:val="center"/>
        </w:trPr>
        <w:tc>
          <w:tcPr>
            <w:tcW w:w="45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16</w:t>
            </w:r>
          </w:p>
        </w:tc>
        <w:tc>
          <w:tcPr>
            <w:tcW w:w="46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
              </w:rPr>
              <w:t>厦门</w:t>
            </w: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全市</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900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500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400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80" w:hRule="atLeast"/>
          <w:jc w:val="center"/>
        </w:trPr>
        <w:tc>
          <w:tcPr>
            <w:tcW w:w="45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17</w:t>
            </w:r>
          </w:p>
        </w:tc>
        <w:tc>
          <w:tcPr>
            <w:tcW w:w="46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
              </w:rPr>
              <w:t>江西</w:t>
            </w: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全省</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800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470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350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55" w:hRule="atLeast"/>
          <w:jc w:val="center"/>
        </w:trPr>
        <w:tc>
          <w:tcPr>
            <w:tcW w:w="459"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18</w:t>
            </w:r>
          </w:p>
        </w:tc>
        <w:tc>
          <w:tcPr>
            <w:tcW w:w="466"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
              </w:rPr>
              <w:t>山东</w:t>
            </w: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left"/>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 济南市、淄博市、枣庄市、东营市、烟台</w:t>
            </w:r>
            <w:r>
              <w:rPr>
                <w:rFonts w:hint="eastAsia" w:ascii="宋体" w:hAnsi="宋体" w:eastAsia="宋体" w:cs="宋体"/>
                <w:i w:val="0"/>
                <w:color w:val="000000"/>
                <w:kern w:val="0"/>
                <w:sz w:val="20"/>
                <w:szCs w:val="20"/>
                <w:lang w:val="en-US" w:eastAsia="zh-CN" w:bidi="ar"/>
              </w:rPr>
              <w:br w:type="textWrapping"/>
            </w:r>
            <w:r>
              <w:rPr>
                <w:rFonts w:hint="eastAsia" w:ascii="宋体" w:hAnsi="宋体" w:eastAsia="宋体" w:cs="宋体"/>
                <w:i w:val="0"/>
                <w:color w:val="000000"/>
                <w:kern w:val="0"/>
                <w:sz w:val="20"/>
                <w:szCs w:val="20"/>
                <w:lang w:val="en-US" w:eastAsia="zh-CN" w:bidi="ar"/>
              </w:rPr>
              <w:t xml:space="preserve"> 市、潍坊市、济宁市、泰安市、威海市、</w:t>
            </w:r>
            <w:r>
              <w:rPr>
                <w:rFonts w:hint="eastAsia" w:ascii="宋体" w:hAnsi="宋体" w:eastAsia="宋体" w:cs="宋体"/>
                <w:i w:val="0"/>
                <w:color w:val="000000"/>
                <w:kern w:val="0"/>
                <w:sz w:val="20"/>
                <w:szCs w:val="20"/>
                <w:lang w:val="en-US" w:eastAsia="zh-CN" w:bidi="ar"/>
              </w:rPr>
              <w:br w:type="textWrapping"/>
            </w:r>
            <w:r>
              <w:rPr>
                <w:rFonts w:hint="eastAsia" w:ascii="宋体" w:hAnsi="宋体" w:eastAsia="宋体" w:cs="宋体"/>
                <w:i w:val="0"/>
                <w:color w:val="000000"/>
                <w:kern w:val="0"/>
                <w:sz w:val="20"/>
                <w:szCs w:val="20"/>
                <w:lang w:val="en-US" w:eastAsia="zh-CN" w:bidi="ar"/>
              </w:rPr>
              <w:t xml:space="preserve"> 日照市</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800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480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380</w:t>
            </w:r>
          </w:p>
        </w:tc>
        <w:tc>
          <w:tcPr>
            <w:tcW w:w="103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 烟台市、威海市、</w:t>
            </w:r>
            <w:r>
              <w:rPr>
                <w:rFonts w:hint="eastAsia" w:ascii="宋体" w:hAnsi="宋体" w:eastAsia="宋体" w:cs="宋体"/>
                <w:i w:val="0"/>
                <w:color w:val="000000"/>
                <w:kern w:val="0"/>
                <w:sz w:val="20"/>
                <w:szCs w:val="20"/>
                <w:lang w:val="en-US" w:eastAsia="zh-CN" w:bidi="ar"/>
              </w:rPr>
              <w:br w:type="textWrapping"/>
            </w:r>
            <w:r>
              <w:rPr>
                <w:rFonts w:hint="eastAsia" w:ascii="宋体" w:hAnsi="宋体" w:eastAsia="宋体" w:cs="宋体"/>
                <w:i w:val="0"/>
                <w:color w:val="000000"/>
                <w:kern w:val="0"/>
                <w:sz w:val="20"/>
                <w:szCs w:val="20"/>
                <w:lang w:val="en-US" w:eastAsia="zh-CN" w:bidi="ar"/>
              </w:rPr>
              <w:t xml:space="preserve"> 日照市</w:t>
            </w:r>
          </w:p>
        </w:tc>
        <w:tc>
          <w:tcPr>
            <w:tcW w:w="90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7</w:t>
            </w:r>
            <w:r>
              <w:rPr>
                <w:rStyle w:val="8"/>
                <w:lang w:val="en-US" w:eastAsia="zh-CN" w:bidi="ar"/>
              </w:rPr>
              <w:t>-9月</w:t>
            </w:r>
          </w:p>
        </w:tc>
        <w:tc>
          <w:tcPr>
            <w:tcW w:w="51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960</w:t>
            </w:r>
          </w:p>
        </w:tc>
        <w:tc>
          <w:tcPr>
            <w:tcW w:w="58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570</w:t>
            </w:r>
          </w:p>
        </w:tc>
        <w:tc>
          <w:tcPr>
            <w:tcW w:w="54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0" w:hRule="atLeast"/>
          <w:jc w:val="center"/>
        </w:trPr>
        <w:tc>
          <w:tcPr>
            <w:tcW w:w="45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46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b/>
                <w:i w:val="0"/>
                <w:color w:val="000000"/>
                <w:sz w:val="20"/>
                <w:szCs w:val="20"/>
              </w:rPr>
            </w:pP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其他地区</w:t>
            </w:r>
            <w:r>
              <w:rPr>
                <w:rFonts w:hint="eastAsia" w:ascii="宋体" w:hAnsi="宋体" w:eastAsia="宋体" w:cs="宋体"/>
                <w:i w:val="0"/>
                <w:color w:val="000000"/>
                <w:kern w:val="0"/>
                <w:sz w:val="20"/>
                <w:szCs w:val="20"/>
                <w:lang w:val="en-US" w:eastAsia="zh-CN" w:bidi="ar"/>
              </w:rPr>
              <w:br w:type="textWrapping"/>
            </w:r>
            <w:r>
              <w:rPr>
                <w:rFonts w:hint="eastAsia" w:ascii="宋体" w:hAnsi="宋体" w:eastAsia="宋体" w:cs="宋体"/>
                <w:i w:val="0"/>
                <w:color w:val="000000"/>
                <w:kern w:val="0"/>
                <w:sz w:val="20"/>
                <w:szCs w:val="20"/>
                <w:lang w:val="en-US" w:eastAsia="zh-CN" w:bidi="ar"/>
              </w:rPr>
              <w:t xml:space="preserve">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800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460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360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65" w:hRule="atLeast"/>
          <w:jc w:val="center"/>
        </w:trPr>
        <w:tc>
          <w:tcPr>
            <w:tcW w:w="45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19</w:t>
            </w:r>
          </w:p>
        </w:tc>
        <w:tc>
          <w:tcPr>
            <w:tcW w:w="46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
              </w:rPr>
              <w:t>青岛</w:t>
            </w: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全市</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800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490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380</w:t>
            </w:r>
          </w:p>
        </w:tc>
        <w:tc>
          <w:tcPr>
            <w:tcW w:w="103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全市</w:t>
            </w:r>
          </w:p>
        </w:tc>
        <w:tc>
          <w:tcPr>
            <w:tcW w:w="90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7-9月</w:t>
            </w:r>
          </w:p>
        </w:tc>
        <w:tc>
          <w:tcPr>
            <w:tcW w:w="51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960</w:t>
            </w:r>
          </w:p>
        </w:tc>
        <w:tc>
          <w:tcPr>
            <w:tcW w:w="58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590</w:t>
            </w:r>
          </w:p>
        </w:tc>
        <w:tc>
          <w:tcPr>
            <w:tcW w:w="54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35" w:hRule="atLeast"/>
          <w:jc w:val="center"/>
        </w:trPr>
        <w:tc>
          <w:tcPr>
            <w:tcW w:w="459"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20</w:t>
            </w:r>
          </w:p>
        </w:tc>
        <w:tc>
          <w:tcPr>
            <w:tcW w:w="466"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
              </w:rPr>
              <w:t>河南</w:t>
            </w: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郑州市</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900</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480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380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65" w:hRule="atLeast"/>
          <w:jc w:val="center"/>
        </w:trPr>
        <w:tc>
          <w:tcPr>
            <w:tcW w:w="45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46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b/>
                <w:i w:val="0"/>
                <w:color w:val="000000"/>
                <w:sz w:val="20"/>
                <w:szCs w:val="20"/>
              </w:rPr>
            </w:pP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其他地区</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800</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480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330</w:t>
            </w:r>
          </w:p>
        </w:tc>
        <w:tc>
          <w:tcPr>
            <w:tcW w:w="103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洛阳市</w:t>
            </w:r>
          </w:p>
        </w:tc>
        <w:tc>
          <w:tcPr>
            <w:tcW w:w="90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w:t>
            </w:r>
            <w:r>
              <w:rPr>
                <w:rStyle w:val="8"/>
                <w:lang w:val="en-US" w:eastAsia="zh-CN" w:bidi="ar"/>
              </w:rPr>
              <w:t>-5月上旬</w:t>
            </w:r>
          </w:p>
        </w:tc>
        <w:tc>
          <w:tcPr>
            <w:tcW w:w="51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1200</w:t>
            </w:r>
          </w:p>
        </w:tc>
        <w:tc>
          <w:tcPr>
            <w:tcW w:w="58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720</w:t>
            </w:r>
          </w:p>
        </w:tc>
        <w:tc>
          <w:tcPr>
            <w:tcW w:w="54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0" w:hRule="atLeast"/>
          <w:jc w:val="center"/>
        </w:trPr>
        <w:tc>
          <w:tcPr>
            <w:tcW w:w="459"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21</w:t>
            </w:r>
          </w:p>
        </w:tc>
        <w:tc>
          <w:tcPr>
            <w:tcW w:w="466"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
              </w:rPr>
              <w:t>湖北</w:t>
            </w: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武汉市</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800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480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350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0" w:hRule="atLeast"/>
          <w:jc w:val="center"/>
        </w:trPr>
        <w:tc>
          <w:tcPr>
            <w:tcW w:w="45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46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b/>
                <w:i w:val="0"/>
                <w:color w:val="000000"/>
                <w:sz w:val="20"/>
                <w:szCs w:val="20"/>
              </w:rPr>
            </w:pP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其他地区</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800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480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320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0" w:hRule="atLeast"/>
          <w:jc w:val="center"/>
        </w:trPr>
        <w:tc>
          <w:tcPr>
            <w:tcW w:w="459"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22</w:t>
            </w:r>
          </w:p>
        </w:tc>
        <w:tc>
          <w:tcPr>
            <w:tcW w:w="466"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
              </w:rPr>
              <w:t>湖南</w:t>
            </w: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长沙市</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800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450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350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80" w:hRule="atLeast"/>
          <w:jc w:val="center"/>
        </w:trPr>
        <w:tc>
          <w:tcPr>
            <w:tcW w:w="45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46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b/>
                <w:i w:val="0"/>
                <w:color w:val="000000"/>
                <w:sz w:val="20"/>
                <w:szCs w:val="20"/>
              </w:rPr>
            </w:pP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其他地区</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800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450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330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45" w:hRule="atLeast"/>
          <w:jc w:val="center"/>
        </w:trPr>
        <w:tc>
          <w:tcPr>
            <w:tcW w:w="459"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23</w:t>
            </w:r>
          </w:p>
        </w:tc>
        <w:tc>
          <w:tcPr>
            <w:tcW w:w="466"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
              </w:rPr>
              <w:t>广东</w:t>
            </w: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 广州市、珠海市、佛山市、东莞市、中山市、江门市</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900</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550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450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65" w:hRule="atLeast"/>
          <w:jc w:val="center"/>
        </w:trPr>
        <w:tc>
          <w:tcPr>
            <w:tcW w:w="45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46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b/>
                <w:i w:val="0"/>
                <w:color w:val="000000"/>
                <w:sz w:val="20"/>
                <w:szCs w:val="20"/>
              </w:rPr>
            </w:pP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其他地区</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850</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530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420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35" w:hRule="atLeast"/>
          <w:jc w:val="center"/>
        </w:trPr>
        <w:tc>
          <w:tcPr>
            <w:tcW w:w="45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24</w:t>
            </w:r>
          </w:p>
        </w:tc>
        <w:tc>
          <w:tcPr>
            <w:tcW w:w="46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
              </w:rPr>
              <w:t>深圳</w:t>
            </w: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全市</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900</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550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450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0" w:hRule="atLeast"/>
          <w:jc w:val="center"/>
        </w:trPr>
        <w:tc>
          <w:tcPr>
            <w:tcW w:w="459"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25</w:t>
            </w:r>
          </w:p>
        </w:tc>
        <w:tc>
          <w:tcPr>
            <w:tcW w:w="466"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
              </w:rPr>
              <w:t>广西</w:t>
            </w: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南宁市</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800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470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350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jc w:val="center"/>
        </w:trPr>
        <w:tc>
          <w:tcPr>
            <w:tcW w:w="45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46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b/>
                <w:i w:val="0"/>
                <w:color w:val="000000"/>
                <w:sz w:val="20"/>
                <w:szCs w:val="20"/>
              </w:rPr>
            </w:pP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其他地区</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800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470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330</w:t>
            </w:r>
          </w:p>
        </w:tc>
        <w:tc>
          <w:tcPr>
            <w:tcW w:w="103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left"/>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 桂林市、北海市</w:t>
            </w:r>
          </w:p>
        </w:tc>
        <w:tc>
          <w:tcPr>
            <w:tcW w:w="90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1-2月、</w:t>
            </w:r>
            <w:r>
              <w:rPr>
                <w:rFonts w:hint="eastAsia" w:ascii="宋体" w:hAnsi="宋体" w:eastAsia="宋体" w:cs="宋体"/>
                <w:i w:val="0"/>
                <w:color w:val="000000"/>
                <w:kern w:val="0"/>
                <w:sz w:val="20"/>
                <w:szCs w:val="20"/>
                <w:lang w:val="en-US" w:eastAsia="zh-CN" w:bidi="ar"/>
              </w:rPr>
              <w:br w:type="textWrapping"/>
            </w:r>
            <w:r>
              <w:rPr>
                <w:rFonts w:hint="eastAsia" w:ascii="宋体" w:hAnsi="宋体" w:eastAsia="宋体" w:cs="宋体"/>
                <w:i w:val="0"/>
                <w:color w:val="000000"/>
                <w:kern w:val="0"/>
                <w:sz w:val="20"/>
                <w:szCs w:val="20"/>
                <w:lang w:val="en-US" w:eastAsia="zh-CN" w:bidi="ar"/>
              </w:rPr>
              <w:t>7-9月</w:t>
            </w:r>
          </w:p>
        </w:tc>
        <w:tc>
          <w:tcPr>
            <w:tcW w:w="51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1040</w:t>
            </w:r>
          </w:p>
        </w:tc>
        <w:tc>
          <w:tcPr>
            <w:tcW w:w="58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610</w:t>
            </w:r>
          </w:p>
        </w:tc>
        <w:tc>
          <w:tcPr>
            <w:tcW w:w="54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75" w:hRule="atLeast"/>
          <w:jc w:val="center"/>
        </w:trPr>
        <w:tc>
          <w:tcPr>
            <w:tcW w:w="459"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26</w:t>
            </w:r>
          </w:p>
        </w:tc>
        <w:tc>
          <w:tcPr>
            <w:tcW w:w="466"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
              </w:rPr>
              <w:t>海南</w:t>
            </w:r>
          </w:p>
        </w:tc>
        <w:tc>
          <w:tcPr>
            <w:tcW w:w="2519"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海口市、三沙市、儋州市、五指山市、文昌市、琼海市、万宁市、东方市、定安县、屯昌县、澄迈县、临高县、白沙县、昌江县、乐东县、陵水县、保亭县、琼中县、洋浦开发区</w:t>
            </w:r>
          </w:p>
        </w:tc>
        <w:tc>
          <w:tcPr>
            <w:tcW w:w="570"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800 </w:t>
            </w:r>
          </w:p>
        </w:tc>
        <w:tc>
          <w:tcPr>
            <w:tcW w:w="570"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500</w:t>
            </w:r>
          </w:p>
        </w:tc>
        <w:tc>
          <w:tcPr>
            <w:tcW w:w="615"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350</w:t>
            </w:r>
          </w:p>
        </w:tc>
        <w:tc>
          <w:tcPr>
            <w:tcW w:w="103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left"/>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 海口市、文昌市、</w:t>
            </w:r>
            <w:r>
              <w:rPr>
                <w:rFonts w:hint="eastAsia" w:ascii="宋体" w:hAnsi="宋体" w:eastAsia="宋体" w:cs="宋体"/>
                <w:i w:val="0"/>
                <w:color w:val="000000"/>
                <w:kern w:val="0"/>
                <w:sz w:val="20"/>
                <w:szCs w:val="20"/>
                <w:lang w:val="en-US" w:eastAsia="zh-CN" w:bidi="ar"/>
              </w:rPr>
              <w:br w:type="textWrapping"/>
            </w:r>
            <w:r>
              <w:rPr>
                <w:rFonts w:hint="eastAsia" w:ascii="宋体" w:hAnsi="宋体" w:eastAsia="宋体" w:cs="宋体"/>
                <w:i w:val="0"/>
                <w:color w:val="000000"/>
                <w:kern w:val="0"/>
                <w:sz w:val="20"/>
                <w:szCs w:val="20"/>
                <w:lang w:val="en-US" w:eastAsia="zh-CN" w:bidi="ar"/>
              </w:rPr>
              <w:t xml:space="preserve"> 澄迈县</w:t>
            </w:r>
          </w:p>
        </w:tc>
        <w:tc>
          <w:tcPr>
            <w:tcW w:w="90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1</w:t>
            </w:r>
            <w:r>
              <w:rPr>
                <w:rStyle w:val="8"/>
                <w:lang w:val="en-US" w:eastAsia="zh-CN" w:bidi="ar"/>
              </w:rPr>
              <w:t>1-2月</w:t>
            </w:r>
          </w:p>
        </w:tc>
        <w:tc>
          <w:tcPr>
            <w:tcW w:w="51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1040</w:t>
            </w:r>
          </w:p>
        </w:tc>
        <w:tc>
          <w:tcPr>
            <w:tcW w:w="58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650</w:t>
            </w:r>
          </w:p>
        </w:tc>
        <w:tc>
          <w:tcPr>
            <w:tcW w:w="54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jc w:val="center"/>
        </w:trPr>
        <w:tc>
          <w:tcPr>
            <w:tcW w:w="45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46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b/>
                <w:i w:val="0"/>
                <w:color w:val="000000"/>
                <w:sz w:val="20"/>
                <w:szCs w:val="20"/>
              </w:rPr>
            </w:pPr>
          </w:p>
        </w:tc>
        <w:tc>
          <w:tcPr>
            <w:tcW w:w="251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left"/>
              <w:outlineLvl w:val="9"/>
              <w:rPr>
                <w:rFonts w:hint="eastAsia" w:ascii="宋体" w:hAnsi="宋体" w:eastAsia="宋体" w:cs="宋体"/>
                <w:i w:val="0"/>
                <w:color w:val="000000"/>
                <w:sz w:val="20"/>
                <w:szCs w:val="20"/>
              </w:rPr>
            </w:pPr>
          </w:p>
        </w:tc>
        <w:tc>
          <w:tcPr>
            <w:tcW w:w="570"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70"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615"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103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left"/>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 琼海市、万宁市、</w:t>
            </w:r>
            <w:r>
              <w:rPr>
                <w:rFonts w:hint="eastAsia" w:ascii="宋体" w:hAnsi="宋体" w:eastAsia="宋体" w:cs="宋体"/>
                <w:i w:val="0"/>
                <w:color w:val="000000"/>
                <w:kern w:val="0"/>
                <w:sz w:val="20"/>
                <w:szCs w:val="20"/>
                <w:lang w:val="en-US" w:eastAsia="zh-CN" w:bidi="ar"/>
              </w:rPr>
              <w:br w:type="textWrapping"/>
            </w:r>
            <w:r>
              <w:rPr>
                <w:rFonts w:hint="eastAsia" w:ascii="宋体" w:hAnsi="宋体" w:eastAsia="宋体" w:cs="宋体"/>
                <w:i w:val="0"/>
                <w:color w:val="000000"/>
                <w:kern w:val="0"/>
                <w:sz w:val="20"/>
                <w:szCs w:val="20"/>
                <w:lang w:val="en-US" w:eastAsia="zh-CN" w:bidi="ar"/>
              </w:rPr>
              <w:t xml:space="preserve"> 陵水县、保亭县</w:t>
            </w:r>
          </w:p>
        </w:tc>
        <w:tc>
          <w:tcPr>
            <w:tcW w:w="90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1</w:t>
            </w:r>
            <w:r>
              <w:rPr>
                <w:rStyle w:val="8"/>
                <w:lang w:val="en-US" w:eastAsia="zh-CN" w:bidi="ar"/>
              </w:rPr>
              <w:t>1-3月</w:t>
            </w:r>
          </w:p>
        </w:tc>
        <w:tc>
          <w:tcPr>
            <w:tcW w:w="51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1040</w:t>
            </w:r>
          </w:p>
        </w:tc>
        <w:tc>
          <w:tcPr>
            <w:tcW w:w="58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650</w:t>
            </w:r>
          </w:p>
        </w:tc>
        <w:tc>
          <w:tcPr>
            <w:tcW w:w="54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0" w:hRule="atLeast"/>
          <w:jc w:val="center"/>
        </w:trPr>
        <w:tc>
          <w:tcPr>
            <w:tcW w:w="45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46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b/>
                <w:i w:val="0"/>
                <w:color w:val="000000"/>
                <w:sz w:val="20"/>
                <w:szCs w:val="20"/>
              </w:rPr>
            </w:pP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三亚市</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1000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600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400</w:t>
            </w:r>
          </w:p>
        </w:tc>
        <w:tc>
          <w:tcPr>
            <w:tcW w:w="103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三亚市</w:t>
            </w:r>
          </w:p>
        </w:tc>
        <w:tc>
          <w:tcPr>
            <w:tcW w:w="90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1</w:t>
            </w:r>
            <w:r>
              <w:rPr>
                <w:rStyle w:val="8"/>
                <w:lang w:val="en-US" w:eastAsia="zh-CN" w:bidi="ar"/>
              </w:rPr>
              <w:t>0-4月</w:t>
            </w:r>
          </w:p>
        </w:tc>
        <w:tc>
          <w:tcPr>
            <w:tcW w:w="51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1200</w:t>
            </w:r>
          </w:p>
        </w:tc>
        <w:tc>
          <w:tcPr>
            <w:tcW w:w="58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720</w:t>
            </w:r>
          </w:p>
        </w:tc>
        <w:tc>
          <w:tcPr>
            <w:tcW w:w="54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80" w:hRule="atLeast"/>
          <w:jc w:val="center"/>
        </w:trPr>
        <w:tc>
          <w:tcPr>
            <w:tcW w:w="459"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27</w:t>
            </w:r>
          </w:p>
        </w:tc>
        <w:tc>
          <w:tcPr>
            <w:tcW w:w="466"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
              </w:rPr>
              <w:t>重庆</w:t>
            </w: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 </w:t>
            </w:r>
            <w:r>
              <w:rPr>
                <w:rStyle w:val="9"/>
                <w:lang w:val="en-US" w:eastAsia="zh-CN" w:bidi="ar"/>
              </w:rPr>
              <w:t>9个中心城区、北部新区</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800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480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370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left"/>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65" w:hRule="atLeast"/>
          <w:jc w:val="center"/>
        </w:trPr>
        <w:tc>
          <w:tcPr>
            <w:tcW w:w="45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46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b/>
                <w:i w:val="0"/>
                <w:color w:val="000000"/>
                <w:sz w:val="20"/>
                <w:szCs w:val="20"/>
              </w:rPr>
            </w:pP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其他地区</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770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450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300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left"/>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65" w:hRule="atLeast"/>
          <w:jc w:val="center"/>
        </w:trPr>
        <w:tc>
          <w:tcPr>
            <w:tcW w:w="459"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28</w:t>
            </w:r>
          </w:p>
        </w:tc>
        <w:tc>
          <w:tcPr>
            <w:tcW w:w="466"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
              </w:rPr>
              <w:t>四川</w:t>
            </w: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成都市</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900</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470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370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65" w:hRule="atLeast"/>
          <w:jc w:val="center"/>
        </w:trPr>
        <w:tc>
          <w:tcPr>
            <w:tcW w:w="45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46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b/>
                <w:i w:val="0"/>
                <w:color w:val="000000"/>
                <w:sz w:val="20"/>
                <w:szCs w:val="20"/>
              </w:rPr>
            </w:pP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阿坝州、甘孜州</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800</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430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330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80" w:hRule="atLeast"/>
          <w:jc w:val="center"/>
        </w:trPr>
        <w:tc>
          <w:tcPr>
            <w:tcW w:w="45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46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b/>
                <w:i w:val="0"/>
                <w:color w:val="000000"/>
                <w:sz w:val="20"/>
                <w:szCs w:val="20"/>
              </w:rPr>
            </w:pP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绵阳市、乐山市、雅安市</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800</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430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320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0" w:hRule="atLeast"/>
          <w:jc w:val="center"/>
        </w:trPr>
        <w:tc>
          <w:tcPr>
            <w:tcW w:w="45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46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b/>
                <w:i w:val="0"/>
                <w:color w:val="000000"/>
                <w:sz w:val="20"/>
                <w:szCs w:val="20"/>
              </w:rPr>
            </w:pP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宜宾市</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800</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430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300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65" w:hRule="atLeast"/>
          <w:jc w:val="center"/>
        </w:trPr>
        <w:tc>
          <w:tcPr>
            <w:tcW w:w="45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46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b/>
                <w:i w:val="0"/>
                <w:color w:val="000000"/>
                <w:sz w:val="20"/>
                <w:szCs w:val="20"/>
              </w:rPr>
            </w:pP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凉山州</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750</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430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330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80" w:hRule="atLeast"/>
          <w:jc w:val="center"/>
        </w:trPr>
        <w:tc>
          <w:tcPr>
            <w:tcW w:w="45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46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b/>
                <w:i w:val="0"/>
                <w:color w:val="000000"/>
                <w:sz w:val="20"/>
                <w:szCs w:val="20"/>
              </w:rPr>
            </w:pP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德阳市、遂宁市、巴中市</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750</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430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310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35" w:hRule="atLeast"/>
          <w:jc w:val="center"/>
        </w:trPr>
        <w:tc>
          <w:tcPr>
            <w:tcW w:w="45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46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b/>
                <w:i w:val="0"/>
                <w:color w:val="000000"/>
                <w:sz w:val="20"/>
                <w:szCs w:val="20"/>
              </w:rPr>
            </w:pP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其他地区</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750</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430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300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80" w:hRule="atLeast"/>
          <w:jc w:val="center"/>
        </w:trPr>
        <w:tc>
          <w:tcPr>
            <w:tcW w:w="459"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29</w:t>
            </w:r>
          </w:p>
        </w:tc>
        <w:tc>
          <w:tcPr>
            <w:tcW w:w="466"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
              </w:rPr>
              <w:t>贵州</w:t>
            </w: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贵阳市</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800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470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370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0" w:hRule="atLeast"/>
          <w:jc w:val="center"/>
        </w:trPr>
        <w:tc>
          <w:tcPr>
            <w:tcW w:w="45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46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b/>
                <w:i w:val="0"/>
                <w:color w:val="000000"/>
                <w:sz w:val="20"/>
                <w:szCs w:val="20"/>
              </w:rPr>
            </w:pP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其他地区</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750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450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300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30" w:hRule="atLeast"/>
          <w:jc w:val="center"/>
        </w:trPr>
        <w:tc>
          <w:tcPr>
            <w:tcW w:w="459"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30</w:t>
            </w:r>
          </w:p>
        </w:tc>
        <w:tc>
          <w:tcPr>
            <w:tcW w:w="466"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
              </w:rPr>
              <w:t>云南</w:t>
            </w: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昆明市、大理州、丽江市、迪庆州、西双版纳州</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900</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480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380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35" w:hRule="atLeast"/>
          <w:jc w:val="center"/>
        </w:trPr>
        <w:tc>
          <w:tcPr>
            <w:tcW w:w="45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46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b/>
                <w:i w:val="0"/>
                <w:color w:val="000000"/>
                <w:sz w:val="20"/>
                <w:szCs w:val="20"/>
              </w:rPr>
            </w:pP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其他地区</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900</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480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330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35" w:hRule="atLeast"/>
          <w:jc w:val="center"/>
        </w:trPr>
        <w:tc>
          <w:tcPr>
            <w:tcW w:w="459"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31</w:t>
            </w:r>
          </w:p>
        </w:tc>
        <w:tc>
          <w:tcPr>
            <w:tcW w:w="466"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
              </w:rPr>
              <w:t>西藏</w:t>
            </w: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拉萨市</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800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500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350</w:t>
            </w:r>
          </w:p>
        </w:tc>
        <w:tc>
          <w:tcPr>
            <w:tcW w:w="103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拉萨市</w:t>
            </w:r>
          </w:p>
        </w:tc>
        <w:tc>
          <w:tcPr>
            <w:tcW w:w="90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6-9月</w:t>
            </w:r>
          </w:p>
        </w:tc>
        <w:tc>
          <w:tcPr>
            <w:tcW w:w="51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1200</w:t>
            </w:r>
          </w:p>
        </w:tc>
        <w:tc>
          <w:tcPr>
            <w:tcW w:w="58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750</w:t>
            </w:r>
          </w:p>
        </w:tc>
        <w:tc>
          <w:tcPr>
            <w:tcW w:w="54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65" w:hRule="atLeast"/>
          <w:jc w:val="center"/>
        </w:trPr>
        <w:tc>
          <w:tcPr>
            <w:tcW w:w="45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46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b/>
                <w:i w:val="0"/>
                <w:color w:val="000000"/>
                <w:sz w:val="20"/>
                <w:szCs w:val="20"/>
              </w:rPr>
            </w:pP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其他地区</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500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400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300</w:t>
            </w:r>
          </w:p>
        </w:tc>
        <w:tc>
          <w:tcPr>
            <w:tcW w:w="103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 其他地区</w:t>
            </w:r>
            <w:r>
              <w:rPr>
                <w:rFonts w:hint="eastAsia" w:ascii="宋体" w:hAnsi="宋体" w:eastAsia="宋体" w:cs="宋体"/>
                <w:i w:val="0"/>
                <w:color w:val="000000"/>
                <w:kern w:val="0"/>
                <w:sz w:val="20"/>
                <w:szCs w:val="20"/>
                <w:lang w:val="en-US" w:eastAsia="zh-CN" w:bidi="ar"/>
              </w:rPr>
              <w:br w:type="textWrapping"/>
            </w:r>
            <w:r>
              <w:rPr>
                <w:rFonts w:hint="eastAsia" w:ascii="宋体" w:hAnsi="宋体" w:eastAsia="宋体" w:cs="宋体"/>
                <w:i w:val="0"/>
                <w:color w:val="000000"/>
                <w:kern w:val="0"/>
                <w:sz w:val="20"/>
                <w:szCs w:val="20"/>
                <w:lang w:val="en-US" w:eastAsia="zh-CN" w:bidi="ar"/>
              </w:rPr>
              <w:br w:type="textWrapping"/>
            </w:r>
            <w:r>
              <w:rPr>
                <w:rFonts w:hint="eastAsia" w:ascii="宋体" w:hAnsi="宋体" w:eastAsia="宋体" w:cs="宋体"/>
                <w:i w:val="0"/>
                <w:color w:val="000000"/>
                <w:kern w:val="0"/>
                <w:sz w:val="20"/>
                <w:szCs w:val="20"/>
                <w:lang w:val="en-US" w:eastAsia="zh-CN" w:bidi="ar"/>
              </w:rPr>
              <w:t xml:space="preserve"> </w:t>
            </w:r>
          </w:p>
        </w:tc>
        <w:tc>
          <w:tcPr>
            <w:tcW w:w="90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6</w:t>
            </w:r>
            <w:r>
              <w:rPr>
                <w:rStyle w:val="8"/>
                <w:lang w:val="en-US" w:eastAsia="zh-CN" w:bidi="ar"/>
              </w:rPr>
              <w:t>-9月</w:t>
            </w:r>
          </w:p>
        </w:tc>
        <w:tc>
          <w:tcPr>
            <w:tcW w:w="51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800</w:t>
            </w:r>
          </w:p>
        </w:tc>
        <w:tc>
          <w:tcPr>
            <w:tcW w:w="58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500</w:t>
            </w:r>
          </w:p>
        </w:tc>
        <w:tc>
          <w:tcPr>
            <w:tcW w:w="54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80" w:hRule="atLeast"/>
          <w:jc w:val="center"/>
        </w:trPr>
        <w:tc>
          <w:tcPr>
            <w:tcW w:w="459"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32</w:t>
            </w:r>
          </w:p>
        </w:tc>
        <w:tc>
          <w:tcPr>
            <w:tcW w:w="466"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
              </w:rPr>
              <w:t>陕西</w:t>
            </w: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西安市</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800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460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350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65" w:hRule="atLeast"/>
          <w:jc w:val="center"/>
        </w:trPr>
        <w:tc>
          <w:tcPr>
            <w:tcW w:w="45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46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b/>
                <w:i w:val="0"/>
                <w:color w:val="000000"/>
                <w:sz w:val="20"/>
                <w:szCs w:val="20"/>
              </w:rPr>
            </w:pP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榆林市、延安市</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680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350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300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0" w:hRule="atLeast"/>
          <w:jc w:val="center"/>
        </w:trPr>
        <w:tc>
          <w:tcPr>
            <w:tcW w:w="45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46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b/>
                <w:i w:val="0"/>
                <w:color w:val="000000"/>
                <w:sz w:val="20"/>
                <w:szCs w:val="20"/>
              </w:rPr>
            </w:pP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杨凌区</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680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320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260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35" w:hRule="atLeast"/>
          <w:jc w:val="center"/>
        </w:trPr>
        <w:tc>
          <w:tcPr>
            <w:tcW w:w="45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46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b/>
                <w:i w:val="0"/>
                <w:color w:val="000000"/>
                <w:sz w:val="20"/>
                <w:szCs w:val="20"/>
              </w:rPr>
            </w:pP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咸阳市、宝鸡市</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600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320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260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35" w:hRule="atLeast"/>
          <w:jc w:val="center"/>
        </w:trPr>
        <w:tc>
          <w:tcPr>
            <w:tcW w:w="45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46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b/>
                <w:i w:val="0"/>
                <w:color w:val="000000"/>
                <w:sz w:val="20"/>
                <w:szCs w:val="20"/>
              </w:rPr>
            </w:pP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渭南市、韩城市</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600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300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260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05" w:hRule="atLeast"/>
          <w:jc w:val="center"/>
        </w:trPr>
        <w:tc>
          <w:tcPr>
            <w:tcW w:w="45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46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b/>
                <w:i w:val="0"/>
                <w:color w:val="000000"/>
                <w:sz w:val="20"/>
                <w:szCs w:val="20"/>
              </w:rPr>
            </w:pP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其他地区</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600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300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230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20" w:hRule="atLeast"/>
          <w:jc w:val="center"/>
        </w:trPr>
        <w:tc>
          <w:tcPr>
            <w:tcW w:w="459"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33</w:t>
            </w:r>
          </w:p>
        </w:tc>
        <w:tc>
          <w:tcPr>
            <w:tcW w:w="466"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
              </w:rPr>
              <w:t>甘肃</w:t>
            </w: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兰州市</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800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470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350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65" w:hRule="atLeast"/>
          <w:jc w:val="center"/>
        </w:trPr>
        <w:tc>
          <w:tcPr>
            <w:tcW w:w="45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46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b/>
                <w:i w:val="0"/>
                <w:color w:val="000000"/>
                <w:sz w:val="20"/>
                <w:szCs w:val="20"/>
              </w:rPr>
            </w:pP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其他地区</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700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450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310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35" w:hRule="atLeast"/>
          <w:jc w:val="center"/>
        </w:trPr>
        <w:tc>
          <w:tcPr>
            <w:tcW w:w="459"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34</w:t>
            </w:r>
          </w:p>
        </w:tc>
        <w:tc>
          <w:tcPr>
            <w:tcW w:w="466"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
              </w:rPr>
              <w:t>青海</w:t>
            </w: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西宁市</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800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500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350</w:t>
            </w:r>
          </w:p>
        </w:tc>
        <w:tc>
          <w:tcPr>
            <w:tcW w:w="103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西宁市</w:t>
            </w:r>
          </w:p>
        </w:tc>
        <w:tc>
          <w:tcPr>
            <w:tcW w:w="90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6-9月</w:t>
            </w:r>
          </w:p>
        </w:tc>
        <w:tc>
          <w:tcPr>
            <w:tcW w:w="51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1200</w:t>
            </w:r>
          </w:p>
        </w:tc>
        <w:tc>
          <w:tcPr>
            <w:tcW w:w="58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750</w:t>
            </w:r>
          </w:p>
        </w:tc>
        <w:tc>
          <w:tcPr>
            <w:tcW w:w="54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80" w:hRule="atLeast"/>
          <w:jc w:val="center"/>
        </w:trPr>
        <w:tc>
          <w:tcPr>
            <w:tcW w:w="45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46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b/>
                <w:i w:val="0"/>
                <w:color w:val="000000"/>
                <w:sz w:val="20"/>
                <w:szCs w:val="20"/>
              </w:rPr>
            </w:pP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玉树州、果洛州</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600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350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300</w:t>
            </w:r>
          </w:p>
        </w:tc>
        <w:tc>
          <w:tcPr>
            <w:tcW w:w="103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玉树州</w:t>
            </w:r>
          </w:p>
        </w:tc>
        <w:tc>
          <w:tcPr>
            <w:tcW w:w="90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5</w:t>
            </w:r>
            <w:r>
              <w:rPr>
                <w:rStyle w:val="8"/>
                <w:lang w:val="en-US" w:eastAsia="zh-CN" w:bidi="ar"/>
              </w:rPr>
              <w:t>-9月</w:t>
            </w:r>
          </w:p>
        </w:tc>
        <w:tc>
          <w:tcPr>
            <w:tcW w:w="51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900</w:t>
            </w:r>
          </w:p>
        </w:tc>
        <w:tc>
          <w:tcPr>
            <w:tcW w:w="58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525</w:t>
            </w:r>
          </w:p>
        </w:tc>
        <w:tc>
          <w:tcPr>
            <w:tcW w:w="54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65" w:hRule="atLeast"/>
          <w:jc w:val="center"/>
        </w:trPr>
        <w:tc>
          <w:tcPr>
            <w:tcW w:w="45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46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b/>
                <w:i w:val="0"/>
                <w:color w:val="000000"/>
                <w:sz w:val="20"/>
                <w:szCs w:val="20"/>
              </w:rPr>
            </w:pP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海北州、黄南州</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600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350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250</w:t>
            </w:r>
          </w:p>
        </w:tc>
        <w:tc>
          <w:tcPr>
            <w:tcW w:w="103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kern w:val="0"/>
                <w:sz w:val="20"/>
                <w:szCs w:val="20"/>
                <w:lang w:val="en-US" w:eastAsia="zh-CN" w:bidi="ar"/>
              </w:rPr>
            </w:pPr>
            <w:r>
              <w:rPr>
                <w:rFonts w:hint="eastAsia" w:ascii="宋体" w:hAnsi="宋体" w:eastAsia="宋体" w:cs="宋体"/>
                <w:i w:val="0"/>
                <w:color w:val="000000"/>
                <w:kern w:val="0"/>
                <w:sz w:val="20"/>
                <w:szCs w:val="20"/>
                <w:lang w:val="en-US" w:eastAsia="zh-CN" w:bidi="ar"/>
              </w:rPr>
              <w:t xml:space="preserve"> 海北州、黄南州</w:t>
            </w:r>
          </w:p>
        </w:tc>
        <w:tc>
          <w:tcPr>
            <w:tcW w:w="90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5</w:t>
            </w:r>
            <w:r>
              <w:rPr>
                <w:rStyle w:val="8"/>
                <w:lang w:val="en-US" w:eastAsia="zh-CN" w:bidi="ar"/>
              </w:rPr>
              <w:t>-9月</w:t>
            </w:r>
          </w:p>
        </w:tc>
        <w:tc>
          <w:tcPr>
            <w:tcW w:w="51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900</w:t>
            </w:r>
          </w:p>
        </w:tc>
        <w:tc>
          <w:tcPr>
            <w:tcW w:w="58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525</w:t>
            </w:r>
          </w:p>
        </w:tc>
        <w:tc>
          <w:tcPr>
            <w:tcW w:w="54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0" w:hRule="atLeast"/>
          <w:jc w:val="center"/>
        </w:trPr>
        <w:tc>
          <w:tcPr>
            <w:tcW w:w="45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46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b/>
                <w:i w:val="0"/>
                <w:color w:val="000000"/>
                <w:sz w:val="20"/>
                <w:szCs w:val="20"/>
              </w:rPr>
            </w:pP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海东市、海南州</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600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300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250</w:t>
            </w:r>
          </w:p>
        </w:tc>
        <w:tc>
          <w:tcPr>
            <w:tcW w:w="103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kern w:val="0"/>
                <w:sz w:val="20"/>
                <w:szCs w:val="20"/>
                <w:lang w:val="en-US" w:eastAsia="zh-CN" w:bidi="ar"/>
              </w:rPr>
            </w:pPr>
            <w:r>
              <w:rPr>
                <w:rFonts w:hint="eastAsia" w:ascii="宋体" w:hAnsi="宋体" w:eastAsia="宋体" w:cs="宋体"/>
                <w:i w:val="0"/>
                <w:color w:val="000000"/>
                <w:kern w:val="0"/>
                <w:sz w:val="20"/>
                <w:szCs w:val="20"/>
                <w:lang w:val="en-US" w:eastAsia="zh-CN" w:bidi="ar"/>
              </w:rPr>
              <w:t xml:space="preserve"> 海东市、海南州</w:t>
            </w:r>
          </w:p>
        </w:tc>
        <w:tc>
          <w:tcPr>
            <w:tcW w:w="90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5</w:t>
            </w:r>
            <w:r>
              <w:rPr>
                <w:rStyle w:val="8"/>
                <w:lang w:val="en-US" w:eastAsia="zh-CN" w:bidi="ar"/>
              </w:rPr>
              <w:t>-9月</w:t>
            </w:r>
          </w:p>
        </w:tc>
        <w:tc>
          <w:tcPr>
            <w:tcW w:w="51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900</w:t>
            </w:r>
          </w:p>
        </w:tc>
        <w:tc>
          <w:tcPr>
            <w:tcW w:w="58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450</w:t>
            </w:r>
          </w:p>
        </w:tc>
        <w:tc>
          <w:tcPr>
            <w:tcW w:w="54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65" w:hRule="atLeast"/>
          <w:jc w:val="center"/>
        </w:trPr>
        <w:tc>
          <w:tcPr>
            <w:tcW w:w="45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46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b/>
                <w:i w:val="0"/>
                <w:color w:val="000000"/>
                <w:sz w:val="20"/>
                <w:szCs w:val="20"/>
              </w:rPr>
            </w:pP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海西州</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600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300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200</w:t>
            </w:r>
          </w:p>
        </w:tc>
        <w:tc>
          <w:tcPr>
            <w:tcW w:w="103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海西州</w:t>
            </w:r>
          </w:p>
        </w:tc>
        <w:tc>
          <w:tcPr>
            <w:tcW w:w="90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5</w:t>
            </w:r>
            <w:r>
              <w:rPr>
                <w:rStyle w:val="8"/>
                <w:lang w:val="en-US" w:eastAsia="zh-CN" w:bidi="ar"/>
              </w:rPr>
              <w:t>-9月</w:t>
            </w:r>
          </w:p>
        </w:tc>
        <w:tc>
          <w:tcPr>
            <w:tcW w:w="51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900</w:t>
            </w:r>
          </w:p>
        </w:tc>
        <w:tc>
          <w:tcPr>
            <w:tcW w:w="58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450</w:t>
            </w:r>
          </w:p>
        </w:tc>
        <w:tc>
          <w:tcPr>
            <w:tcW w:w="54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0" w:hRule="atLeast"/>
          <w:jc w:val="center"/>
        </w:trPr>
        <w:tc>
          <w:tcPr>
            <w:tcW w:w="459"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35</w:t>
            </w:r>
          </w:p>
        </w:tc>
        <w:tc>
          <w:tcPr>
            <w:tcW w:w="466"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
              </w:rPr>
              <w:t>宁夏</w:t>
            </w: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银川市</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800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470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350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80" w:hRule="atLeast"/>
          <w:jc w:val="center"/>
        </w:trPr>
        <w:tc>
          <w:tcPr>
            <w:tcW w:w="45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46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b/>
                <w:i w:val="0"/>
                <w:color w:val="000000"/>
                <w:sz w:val="20"/>
                <w:szCs w:val="20"/>
              </w:rPr>
            </w:pP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其他地区</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800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430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330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80" w:hRule="atLeast"/>
          <w:jc w:val="center"/>
        </w:trPr>
        <w:tc>
          <w:tcPr>
            <w:tcW w:w="459"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36</w:t>
            </w:r>
          </w:p>
        </w:tc>
        <w:tc>
          <w:tcPr>
            <w:tcW w:w="466"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b/>
                <w:i w:val="0"/>
                <w:color w:val="000000"/>
                <w:sz w:val="20"/>
                <w:szCs w:val="20"/>
              </w:rPr>
            </w:pPr>
            <w:r>
              <w:rPr>
                <w:rFonts w:hint="eastAsia" w:ascii="宋体" w:hAnsi="宋体" w:eastAsia="宋体" w:cs="宋体"/>
                <w:b/>
                <w:i w:val="0"/>
                <w:color w:val="000000"/>
                <w:kern w:val="0"/>
                <w:sz w:val="20"/>
                <w:szCs w:val="20"/>
                <w:lang w:val="en-US" w:eastAsia="zh-CN" w:bidi="ar"/>
              </w:rPr>
              <w:t>新疆</w:t>
            </w: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乌鲁木齐市</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800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480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350</w:t>
            </w:r>
          </w:p>
        </w:tc>
        <w:tc>
          <w:tcPr>
            <w:tcW w:w="103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105" w:hRule="atLeast"/>
          <w:jc w:val="center"/>
        </w:trPr>
        <w:tc>
          <w:tcPr>
            <w:tcW w:w="45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46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b/>
                <w:i w:val="0"/>
                <w:color w:val="000000"/>
                <w:sz w:val="20"/>
                <w:szCs w:val="20"/>
              </w:rPr>
            </w:pP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石河子市、克拉玛依市、昌吉州、伊犁州、阿勒泰地区、博州、吐鲁番市、哈密地区、巴州、和田地区</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800</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480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340</w:t>
            </w:r>
          </w:p>
        </w:tc>
        <w:tc>
          <w:tcPr>
            <w:tcW w:w="1035" w:type="dxa"/>
            <w:shd w:val="clear" w:color="auto" w:fill="FFFFFF"/>
            <w:vAlign w:val="bottom"/>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outlineLvl w:val="9"/>
              <w:rPr>
                <w:rFonts w:hint="eastAsia" w:ascii="仿宋_GB2312" w:hAnsi="宋体" w:eastAsia="仿宋_GB2312" w:cs="仿宋_GB2312"/>
                <w:i w:val="0"/>
                <w:color w:val="000000"/>
                <w:sz w:val="16"/>
                <w:szCs w:val="16"/>
              </w:rPr>
            </w:pPr>
          </w:p>
        </w:tc>
        <w:tc>
          <w:tcPr>
            <w:tcW w:w="900" w:type="dxa"/>
            <w:shd w:val="clear" w:color="auto" w:fill="FFFFFF"/>
            <w:vAlign w:val="bottom"/>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outlineLvl w:val="9"/>
              <w:rPr>
                <w:rFonts w:hint="eastAsia" w:ascii="仿宋_GB2312" w:hAnsi="宋体" w:eastAsia="仿宋_GB2312" w:cs="仿宋_GB2312"/>
                <w:i w:val="0"/>
                <w:color w:val="000000"/>
                <w:sz w:val="16"/>
                <w:szCs w:val="16"/>
              </w:rPr>
            </w:pPr>
          </w:p>
        </w:tc>
        <w:tc>
          <w:tcPr>
            <w:tcW w:w="510" w:type="dxa"/>
            <w:shd w:val="clear" w:color="auto" w:fill="FFFFFF"/>
            <w:vAlign w:val="bottom"/>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outlineLvl w:val="9"/>
              <w:rPr>
                <w:rFonts w:hint="eastAsia" w:ascii="仿宋_GB2312" w:hAnsi="宋体" w:eastAsia="仿宋_GB2312" w:cs="仿宋_GB2312"/>
                <w:i w:val="0"/>
                <w:color w:val="000000"/>
                <w:sz w:val="16"/>
                <w:szCs w:val="16"/>
              </w:rPr>
            </w:pPr>
          </w:p>
        </w:tc>
        <w:tc>
          <w:tcPr>
            <w:tcW w:w="585" w:type="dxa"/>
            <w:shd w:val="clear" w:color="auto" w:fill="FFFFFF"/>
            <w:vAlign w:val="bottom"/>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outlineLvl w:val="9"/>
              <w:rPr>
                <w:rFonts w:hint="eastAsia" w:ascii="仿宋_GB2312" w:hAnsi="宋体" w:eastAsia="仿宋_GB2312" w:cs="仿宋_GB2312"/>
                <w:i w:val="0"/>
                <w:color w:val="000000"/>
                <w:sz w:val="16"/>
                <w:szCs w:val="16"/>
              </w:rPr>
            </w:pPr>
          </w:p>
        </w:tc>
        <w:tc>
          <w:tcPr>
            <w:tcW w:w="540" w:type="dxa"/>
            <w:shd w:val="clear" w:color="auto" w:fill="FFFFFF"/>
            <w:vAlign w:val="bottom"/>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outlineLvl w:val="9"/>
              <w:rPr>
                <w:rFonts w:hint="eastAsia" w:ascii="仿宋_GB2312" w:hAnsi="宋体" w:eastAsia="仿宋_GB2312" w:cs="仿宋_GB2312"/>
                <w:i w:val="0"/>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80" w:hRule="atLeast"/>
          <w:jc w:val="center"/>
        </w:trPr>
        <w:tc>
          <w:tcPr>
            <w:tcW w:w="45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46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b/>
                <w:i w:val="0"/>
                <w:color w:val="000000"/>
                <w:sz w:val="20"/>
                <w:szCs w:val="20"/>
              </w:rPr>
            </w:pP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克州</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800</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480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320</w:t>
            </w:r>
          </w:p>
        </w:tc>
        <w:tc>
          <w:tcPr>
            <w:tcW w:w="1035" w:type="dxa"/>
            <w:shd w:val="clear" w:color="auto" w:fill="FFFFFF"/>
            <w:vAlign w:val="bottom"/>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outlineLvl w:val="9"/>
              <w:rPr>
                <w:rFonts w:hint="eastAsia" w:ascii="仿宋_GB2312" w:hAnsi="宋体" w:eastAsia="仿宋_GB2312" w:cs="仿宋_GB2312"/>
                <w:i w:val="0"/>
                <w:color w:val="000000"/>
                <w:sz w:val="16"/>
                <w:szCs w:val="16"/>
              </w:rPr>
            </w:pPr>
          </w:p>
        </w:tc>
        <w:tc>
          <w:tcPr>
            <w:tcW w:w="900" w:type="dxa"/>
            <w:shd w:val="clear" w:color="auto" w:fill="FFFFFF"/>
            <w:vAlign w:val="bottom"/>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outlineLvl w:val="9"/>
              <w:rPr>
                <w:rFonts w:hint="eastAsia" w:ascii="仿宋_GB2312" w:hAnsi="宋体" w:eastAsia="仿宋_GB2312" w:cs="仿宋_GB2312"/>
                <w:i w:val="0"/>
                <w:color w:val="000000"/>
                <w:sz w:val="16"/>
                <w:szCs w:val="16"/>
              </w:rPr>
            </w:pPr>
          </w:p>
        </w:tc>
        <w:tc>
          <w:tcPr>
            <w:tcW w:w="510" w:type="dxa"/>
            <w:shd w:val="clear" w:color="auto" w:fill="FFFFFF"/>
            <w:vAlign w:val="bottom"/>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outlineLvl w:val="9"/>
              <w:rPr>
                <w:rFonts w:hint="eastAsia" w:ascii="仿宋_GB2312" w:hAnsi="宋体" w:eastAsia="仿宋_GB2312" w:cs="仿宋_GB2312"/>
                <w:i w:val="0"/>
                <w:color w:val="000000"/>
                <w:sz w:val="16"/>
                <w:szCs w:val="16"/>
              </w:rPr>
            </w:pPr>
          </w:p>
        </w:tc>
        <w:tc>
          <w:tcPr>
            <w:tcW w:w="585" w:type="dxa"/>
            <w:shd w:val="clear" w:color="auto" w:fill="FFFFFF"/>
            <w:vAlign w:val="bottom"/>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outlineLvl w:val="9"/>
              <w:rPr>
                <w:rFonts w:hint="eastAsia" w:ascii="仿宋_GB2312" w:hAnsi="宋体" w:eastAsia="仿宋_GB2312" w:cs="仿宋_GB2312"/>
                <w:i w:val="0"/>
                <w:color w:val="000000"/>
                <w:sz w:val="16"/>
                <w:szCs w:val="16"/>
              </w:rPr>
            </w:pPr>
          </w:p>
        </w:tc>
        <w:tc>
          <w:tcPr>
            <w:tcW w:w="540" w:type="dxa"/>
            <w:shd w:val="clear" w:color="auto" w:fill="FFFFFF"/>
            <w:vAlign w:val="bottom"/>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outlineLvl w:val="9"/>
              <w:rPr>
                <w:rFonts w:hint="eastAsia" w:ascii="仿宋_GB2312" w:hAnsi="宋体" w:eastAsia="仿宋_GB2312" w:cs="仿宋_GB2312"/>
                <w:i w:val="0"/>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65" w:hRule="atLeast"/>
          <w:jc w:val="center"/>
        </w:trPr>
        <w:tc>
          <w:tcPr>
            <w:tcW w:w="45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46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b/>
                <w:i w:val="0"/>
                <w:color w:val="000000"/>
                <w:sz w:val="20"/>
                <w:szCs w:val="20"/>
              </w:rPr>
            </w:pP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喀什地区</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780</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480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300</w:t>
            </w:r>
          </w:p>
        </w:tc>
        <w:tc>
          <w:tcPr>
            <w:tcW w:w="1035" w:type="dxa"/>
            <w:shd w:val="clear" w:color="auto" w:fill="FFFFFF"/>
            <w:vAlign w:val="bottom"/>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bottom"/>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20" w:hRule="atLeast"/>
          <w:jc w:val="center"/>
        </w:trPr>
        <w:tc>
          <w:tcPr>
            <w:tcW w:w="45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46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b/>
                <w:i w:val="0"/>
                <w:color w:val="000000"/>
                <w:sz w:val="20"/>
                <w:szCs w:val="20"/>
              </w:rPr>
            </w:pP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 阿克苏地区</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700</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450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300</w:t>
            </w:r>
          </w:p>
        </w:tc>
        <w:tc>
          <w:tcPr>
            <w:tcW w:w="1035" w:type="dxa"/>
            <w:shd w:val="clear" w:color="auto" w:fill="FFFFFF"/>
            <w:vAlign w:val="bottom"/>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bottom"/>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65" w:hRule="atLeast"/>
          <w:jc w:val="center"/>
        </w:trPr>
        <w:tc>
          <w:tcPr>
            <w:tcW w:w="459"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46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b/>
                <w:i w:val="0"/>
                <w:color w:val="000000"/>
                <w:sz w:val="20"/>
                <w:szCs w:val="20"/>
              </w:rPr>
            </w:pPr>
          </w:p>
        </w:tc>
        <w:tc>
          <w:tcPr>
            <w:tcW w:w="2519"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 xml:space="preserve"> 塔城地区</w:t>
            </w:r>
            <w:r>
              <w:rPr>
                <w:rFonts w:hint="eastAsia" w:ascii="宋体" w:hAnsi="宋体" w:eastAsia="宋体" w:cs="宋体"/>
                <w:i w:val="0"/>
                <w:color w:val="000000"/>
                <w:kern w:val="0"/>
                <w:sz w:val="20"/>
                <w:szCs w:val="20"/>
                <w:lang w:val="en-US" w:eastAsia="zh-CN" w:bidi="ar"/>
              </w:rPr>
              <w:br w:type="textWrapping"/>
            </w:r>
            <w:r>
              <w:rPr>
                <w:rFonts w:hint="eastAsia" w:ascii="宋体" w:hAnsi="宋体" w:eastAsia="宋体" w:cs="宋体"/>
                <w:i w:val="0"/>
                <w:color w:val="000000"/>
                <w:kern w:val="0"/>
                <w:sz w:val="20"/>
                <w:szCs w:val="20"/>
                <w:lang w:val="en-US" w:eastAsia="zh-CN" w:bidi="ar"/>
              </w:rPr>
              <w:t xml:space="preserve"> </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700</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400</w:t>
            </w:r>
          </w:p>
        </w:tc>
        <w:tc>
          <w:tcPr>
            <w:tcW w:w="6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
              </w:rPr>
              <w:t>300</w:t>
            </w:r>
          </w:p>
        </w:tc>
        <w:tc>
          <w:tcPr>
            <w:tcW w:w="1035" w:type="dxa"/>
            <w:shd w:val="clear" w:color="auto" w:fill="FFFFFF"/>
            <w:vAlign w:val="bottom"/>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90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1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c>
          <w:tcPr>
            <w:tcW w:w="540" w:type="dxa"/>
            <w:shd w:val="clear" w:color="auto" w:fill="FFFFFF"/>
            <w:vAlign w:val="bottom"/>
          </w:tcPr>
          <w:p>
            <w:pPr>
              <w:keepNext w:val="0"/>
              <w:keepLines w:val="0"/>
              <w:pageBreakBefore w:val="0"/>
              <w:widowControl/>
              <w:kinsoku/>
              <w:wordWrap/>
              <w:overflowPunct/>
              <w:topLinePunct w:val="0"/>
              <w:autoSpaceDE/>
              <w:autoSpaceDN/>
              <w:bidi w:val="0"/>
              <w:adjustRightInd/>
              <w:snapToGrid/>
              <w:spacing w:before="0" w:beforeLines="0" w:after="0" w:afterLines="0" w:line="180" w:lineRule="exact"/>
              <w:ind w:left="0" w:leftChars="0" w:right="0" w:rightChars="0" w:firstLine="0" w:firstLineChars="0"/>
              <w:jc w:val="center"/>
              <w:outlineLvl w:val="9"/>
              <w:rPr>
                <w:rFonts w:hint="eastAsia" w:ascii="宋体" w:hAnsi="宋体" w:eastAsia="宋体" w:cs="宋体"/>
                <w:i w:val="0"/>
                <w:color w:val="000000"/>
                <w:sz w:val="20"/>
                <w:szCs w:val="20"/>
              </w:rPr>
            </w:pPr>
          </w:p>
        </w:tc>
      </w:tr>
    </w:tbl>
    <w:p>
      <w:bookmarkStart w:id="0" w:name="_GoBack"/>
      <w:bookmarkEnd w:id="0"/>
    </w:p>
    <w:sectPr>
      <w:pgSz w:w="11906" w:h="16838"/>
      <w:pgMar w:top="2098" w:right="1474" w:bottom="1984"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auto"/>
    <w:pitch w:val="default"/>
    <w:sig w:usb0="00000087" w:usb1="28AF4000" w:usb2="00000016" w:usb3="00000000" w:csb0="00100009"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_GB2312">
    <w:altName w:val="微软雅黑"/>
    <w:panose1 w:val="00000000000000000000"/>
    <w:charset w:val="00"/>
    <w:family w:val="auto"/>
    <w:pitch w:val="default"/>
    <w:sig w:usb0="00000000" w:usb1="00000000" w:usb2="00000000" w:usb3="00000000" w:csb0="00040001"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小标宋繁体">
    <w:panose1 w:val="02010601030101010101"/>
    <w:charset w:val="86"/>
    <w:family w:val="auto"/>
    <w:pitch w:val="default"/>
    <w:sig w:usb0="00000001" w:usb1="080E0000" w:usb2="00000000" w:usb3="00000000" w:csb0="00040000" w:csb1="00000000"/>
  </w:font>
  <w:font w:name="迷你简小标宋">
    <w:panose1 w:val="03000509000000000000"/>
    <w:charset w:val="86"/>
    <w:family w:val="auto"/>
    <w:pitch w:val="default"/>
    <w:sig w:usb0="00000001" w:usb1="080E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56462676"/>
    <w:rsid w:val="6BFE77E2"/>
    <w:rsid w:val="776D2FD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widowControl/>
      <w:spacing w:before="100" w:beforeAutospacing="1" w:after="100" w:afterAutospacing="1"/>
      <w:jc w:val="left"/>
    </w:pPr>
    <w:rPr>
      <w:rFonts w:ascii="宋体" w:hAnsi="宋体" w:cs="宋体"/>
      <w:kern w:val="0"/>
      <w:sz w:val="24"/>
    </w:rPr>
  </w:style>
  <w:style w:type="paragraph" w:customStyle="1" w:styleId="6">
    <w:name w:val="样式6"/>
    <w:basedOn w:val="2"/>
    <w:qFormat/>
    <w:uiPriority w:val="0"/>
    <w:rPr>
      <w:rFonts w:ascii="Times New Roman" w:hAnsi="Times New Roman" w:eastAsia="方正小标宋_GBK" w:cs="Times New Roman"/>
      <w:b w:val="0"/>
      <w:lang w:eastAsia="en-US"/>
    </w:rPr>
  </w:style>
  <w:style w:type="paragraph" w:customStyle="1" w:styleId="7">
    <w:name w:val="_Style 3"/>
    <w:basedOn w:val="1"/>
    <w:next w:val="1"/>
    <w:qFormat/>
    <w:uiPriority w:val="0"/>
    <w:pPr>
      <w:pBdr>
        <w:bottom w:val="single" w:color="auto" w:sz="6" w:space="1"/>
      </w:pBdr>
      <w:jc w:val="center"/>
    </w:pPr>
    <w:rPr>
      <w:rFonts w:ascii="Arial" w:eastAsia="宋体"/>
      <w:vanish/>
      <w:sz w:val="16"/>
    </w:rPr>
  </w:style>
  <w:style w:type="character" w:customStyle="1" w:styleId="8">
    <w:name w:val="font41"/>
    <w:basedOn w:val="4"/>
    <w:qFormat/>
    <w:uiPriority w:val="0"/>
    <w:rPr>
      <w:rFonts w:hint="eastAsia" w:ascii="宋体" w:hAnsi="宋体" w:eastAsia="宋体" w:cs="宋体"/>
      <w:color w:val="000000"/>
      <w:sz w:val="20"/>
      <w:szCs w:val="20"/>
      <w:u w:val="none"/>
    </w:rPr>
  </w:style>
  <w:style w:type="character" w:customStyle="1" w:styleId="9">
    <w:name w:val="font7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wq</cp:lastModifiedBy>
  <dcterms:modified xsi:type="dcterms:W3CDTF">2019-07-12T07:45:07Z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