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-15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 w:bidi="ar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-15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 w:bidi="ar"/>
        </w:rPr>
        <w:t>药品网络销售违法违规行为专项整治工作统计表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-15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市场监督管理局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75"/>
        <w:gridCol w:w="1914"/>
        <w:gridCol w:w="1236"/>
        <w:gridCol w:w="1575"/>
        <w:gridCol w:w="1575"/>
        <w:gridCol w:w="1575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57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-15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30"/>
                <w:szCs w:val="30"/>
                <w:lang w:val="en-US" w:eastAsia="zh-CN" w:bidi="ar"/>
              </w:rPr>
              <w:t>接收及搜集线索总数</w:t>
            </w:r>
          </w:p>
        </w:tc>
        <w:tc>
          <w:tcPr>
            <w:tcW w:w="157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-15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30"/>
                <w:szCs w:val="30"/>
                <w:lang w:val="en-US" w:eastAsia="zh-CN" w:bidi="ar"/>
              </w:rPr>
              <w:t>检查第三方平台数量</w:t>
            </w:r>
          </w:p>
        </w:tc>
        <w:tc>
          <w:tcPr>
            <w:tcW w:w="191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-15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30"/>
                <w:szCs w:val="30"/>
                <w:lang w:val="en-US" w:eastAsia="zh-CN" w:bidi="ar"/>
              </w:rPr>
              <w:t>检查药品网络销售企业数量</w:t>
            </w:r>
          </w:p>
        </w:tc>
        <w:tc>
          <w:tcPr>
            <w:tcW w:w="123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-15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30"/>
                <w:szCs w:val="30"/>
                <w:lang w:val="en-US" w:eastAsia="zh-CN" w:bidi="ar"/>
              </w:rPr>
              <w:t>约谈企业数量</w:t>
            </w:r>
          </w:p>
        </w:tc>
        <w:tc>
          <w:tcPr>
            <w:tcW w:w="157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-15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30"/>
                <w:szCs w:val="30"/>
                <w:lang w:val="en-US" w:eastAsia="zh-CN" w:bidi="ar"/>
              </w:rPr>
              <w:t>公开曝光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-15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30"/>
                <w:szCs w:val="30"/>
                <w:lang w:val="en-US" w:eastAsia="zh-CN" w:bidi="ar"/>
              </w:rPr>
              <w:t>企业数量</w:t>
            </w:r>
          </w:p>
        </w:tc>
        <w:tc>
          <w:tcPr>
            <w:tcW w:w="157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-15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30"/>
                <w:szCs w:val="30"/>
                <w:lang w:val="en-US" w:eastAsia="zh-CN" w:bidi="ar"/>
              </w:rPr>
              <w:t>屏蔽或关闭网站数量</w:t>
            </w:r>
          </w:p>
        </w:tc>
        <w:tc>
          <w:tcPr>
            <w:tcW w:w="157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-15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30"/>
                <w:szCs w:val="30"/>
                <w:lang w:val="en-US" w:eastAsia="zh-CN" w:bidi="ar"/>
              </w:rPr>
              <w:t>立案调查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-15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30"/>
                <w:szCs w:val="30"/>
                <w:lang w:val="en-US" w:eastAsia="zh-CN" w:bidi="ar"/>
              </w:rPr>
              <w:t>案件数量</w:t>
            </w:r>
          </w:p>
        </w:tc>
        <w:tc>
          <w:tcPr>
            <w:tcW w:w="157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-15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30"/>
                <w:szCs w:val="30"/>
                <w:lang w:val="en-US" w:eastAsia="zh-CN" w:bidi="ar"/>
              </w:rPr>
              <w:t>处罚金额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-15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30"/>
                <w:szCs w:val="30"/>
                <w:lang w:val="en-US" w:eastAsia="zh-CN" w:bidi="ar"/>
              </w:rPr>
              <w:t xml:space="preserve"> (万元)</w:t>
            </w:r>
          </w:p>
        </w:tc>
        <w:tc>
          <w:tcPr>
            <w:tcW w:w="157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-15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30"/>
                <w:szCs w:val="30"/>
                <w:lang w:val="en-US" w:eastAsia="zh-CN" w:bidi="ar"/>
              </w:rPr>
              <w:t>移送公安机关案件数量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57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-15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-15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1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-15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3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-15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-15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-15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-15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-15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-15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5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-15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  <w:tc>
          <w:tcPr>
            <w:tcW w:w="12600" w:type="dxa"/>
            <w:gridSpan w:val="8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-15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-15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 w:bidi="ar"/>
        </w:rPr>
        <w:t>联系电话：0951—6010325，0951-6042223（传真）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-15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 w:bidi="ar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714A2"/>
    <w:rsid w:val="776714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2020-04-24T02:48:00Z</dcterms:created>
  <dc:creator>王涛</dc:creator>
  <cp:lastModifiedBy>王涛</cp:lastModifiedBy>
  <dcterms:modified xsi:type="dcterms:W3CDTF">2020-04-24T02:49:18Z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